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B80" w:rsidRDefault="008E1544" w:rsidP="00FC5B80">
      <w:pPr>
        <w:jc w:val="center"/>
        <w:rPr>
          <w:rFonts w:ascii="Arial" w:hAnsi="Arial" w:cs="Arial"/>
          <w:b/>
          <w:sz w:val="40"/>
          <w:szCs w:val="40"/>
        </w:rPr>
      </w:pPr>
      <w:r w:rsidRPr="008E1544">
        <w:rPr>
          <w:rFonts w:ascii="Arial" w:hAnsi="Arial" w:cs="Arial"/>
          <w:b/>
          <w:sz w:val="40"/>
          <w:szCs w:val="40"/>
        </w:rPr>
        <w:t>V</w:t>
      </w:r>
      <w:r w:rsidR="00FC5B80">
        <w:rPr>
          <w:rFonts w:ascii="Arial" w:hAnsi="Arial" w:cs="Arial"/>
          <w:b/>
          <w:sz w:val="40"/>
          <w:szCs w:val="40"/>
        </w:rPr>
        <w:t>ertrag zur Auftragsverarbeitung für EDI</w:t>
      </w:r>
    </w:p>
    <w:p w:rsidR="00765A5A" w:rsidRPr="008E1544" w:rsidRDefault="006C2750" w:rsidP="008E1544">
      <w:pPr>
        <w:jc w:val="center"/>
        <w:rPr>
          <w:rFonts w:ascii="Arial" w:hAnsi="Arial" w:cs="Arial"/>
          <w:b/>
          <w:sz w:val="24"/>
          <w:szCs w:val="24"/>
        </w:rPr>
      </w:pPr>
      <w:r w:rsidRPr="008E1544">
        <w:rPr>
          <w:rFonts w:ascii="Arial" w:hAnsi="Arial" w:cs="Arial"/>
          <w:b/>
          <w:sz w:val="24"/>
          <w:szCs w:val="24"/>
        </w:rPr>
        <w:t>gemäß Art. 28 DS-GVO</w:t>
      </w:r>
    </w:p>
    <w:p w:rsidR="006C2750" w:rsidRPr="002F5EB1" w:rsidRDefault="006C2750" w:rsidP="006C2750">
      <w:pPr>
        <w:spacing w:after="120" w:line="360" w:lineRule="auto"/>
        <w:jc w:val="center"/>
        <w:rPr>
          <w:rFonts w:ascii="Arial" w:hAnsi="Arial" w:cs="Arial"/>
          <w:szCs w:val="20"/>
          <w:lang w:eastAsia="de-DE"/>
        </w:rPr>
      </w:pPr>
      <w:r w:rsidRPr="002F5EB1">
        <w:rPr>
          <w:rFonts w:ascii="Arial" w:hAnsi="Arial" w:cs="Arial"/>
          <w:szCs w:val="20"/>
          <w:lang w:eastAsia="de-DE"/>
        </w:rPr>
        <w:t>zwischen dem/der</w:t>
      </w:r>
    </w:p>
    <w:sdt>
      <w:sdtPr>
        <w:rPr>
          <w:rFonts w:ascii="Arial" w:hAnsi="Arial" w:cs="Arial"/>
          <w:b/>
          <w:szCs w:val="24"/>
          <w:lang w:eastAsia="de-DE"/>
        </w:rPr>
        <w:id w:val="761648198"/>
        <w:placeholder>
          <w:docPart w:val="E8A08E3626EF4D01967B8C48F725075F"/>
        </w:placeholder>
      </w:sdtPr>
      <w:sdtEndPr/>
      <w:sdtContent>
        <w:p w:rsidR="006C2750" w:rsidRPr="00FC5B80" w:rsidRDefault="00FC5B80" w:rsidP="002F5EB1">
          <w:pPr>
            <w:spacing w:after="120" w:line="360" w:lineRule="auto"/>
            <w:jc w:val="center"/>
            <w:rPr>
              <w:rFonts w:ascii="Arial" w:hAnsi="Arial" w:cs="Arial"/>
              <w:b/>
              <w:szCs w:val="24"/>
              <w:lang w:eastAsia="de-DE"/>
            </w:rPr>
          </w:pPr>
          <w:r w:rsidRPr="00FC5B80">
            <w:rPr>
              <w:rFonts w:ascii="Arial" w:hAnsi="Arial" w:cs="Arial"/>
              <w:b/>
              <w:szCs w:val="24"/>
              <w:lang w:eastAsia="de-DE"/>
            </w:rPr>
            <w:t>Wacker Neuson SE</w:t>
          </w:r>
        </w:p>
      </w:sdtContent>
    </w:sdt>
    <w:p w:rsidR="006C2750" w:rsidRPr="002F5EB1" w:rsidRDefault="006C2750" w:rsidP="006C2750">
      <w:pPr>
        <w:spacing w:after="120" w:line="360" w:lineRule="auto"/>
        <w:jc w:val="center"/>
        <w:rPr>
          <w:rFonts w:ascii="Arial" w:hAnsi="Arial" w:cs="Arial"/>
          <w:szCs w:val="20"/>
          <w:lang w:eastAsia="de-DE"/>
        </w:rPr>
      </w:pPr>
      <w:r w:rsidRPr="002F5EB1">
        <w:rPr>
          <w:rFonts w:ascii="Arial" w:hAnsi="Arial" w:cs="Arial"/>
          <w:szCs w:val="20"/>
          <w:lang w:eastAsia="de-DE"/>
        </w:rPr>
        <w:t>- Verantwortlicher - nachstehend Auftraggeber genannt -</w:t>
      </w:r>
    </w:p>
    <w:p w:rsidR="006C2750" w:rsidRDefault="006C2750" w:rsidP="006C2750">
      <w:pPr>
        <w:spacing w:after="120" w:line="360" w:lineRule="auto"/>
        <w:jc w:val="center"/>
        <w:rPr>
          <w:rFonts w:ascii="Arial" w:hAnsi="Arial" w:cs="Arial"/>
          <w:szCs w:val="20"/>
          <w:lang w:eastAsia="de-DE"/>
        </w:rPr>
      </w:pPr>
      <w:r w:rsidRPr="002F5EB1">
        <w:rPr>
          <w:rFonts w:ascii="Arial" w:hAnsi="Arial" w:cs="Arial"/>
          <w:szCs w:val="20"/>
          <w:lang w:eastAsia="de-DE"/>
        </w:rPr>
        <w:t>und dem/der</w:t>
      </w:r>
    </w:p>
    <w:p w:rsidR="00677C5A" w:rsidRPr="002F5EB1" w:rsidRDefault="00677C5A" w:rsidP="00677C5A">
      <w:pPr>
        <w:spacing w:after="120" w:line="360" w:lineRule="auto"/>
        <w:jc w:val="center"/>
        <w:rPr>
          <w:rFonts w:ascii="Arial" w:hAnsi="Arial" w:cs="Arial"/>
          <w:szCs w:val="20"/>
          <w:lang w:eastAsia="de-DE"/>
        </w:rPr>
      </w:pPr>
      <w:r w:rsidRPr="000137AB">
        <w:rPr>
          <w:rFonts w:ascii="Arial" w:hAnsi="Arial" w:cs="Arial"/>
          <w:b/>
          <w:szCs w:val="20"/>
          <w:highlight w:val="yellow"/>
          <w:lang w:eastAsia="de-DE"/>
        </w:rPr>
        <w:t>Lieferant, Rechtsform</w:t>
      </w:r>
      <w:r w:rsidRPr="000137AB">
        <w:rPr>
          <w:rFonts w:ascii="Arial" w:hAnsi="Arial" w:cs="Arial"/>
          <w:b/>
          <w:szCs w:val="20"/>
          <w:highlight w:val="yellow"/>
          <w:lang w:eastAsia="de-DE"/>
        </w:rPr>
        <w:br/>
        <w:t>Straße</w:t>
      </w:r>
      <w:r w:rsidRPr="000137AB">
        <w:rPr>
          <w:rFonts w:ascii="Arial" w:hAnsi="Arial" w:cs="Arial"/>
          <w:b/>
          <w:szCs w:val="20"/>
          <w:highlight w:val="yellow"/>
          <w:lang w:eastAsia="de-DE"/>
        </w:rPr>
        <w:br/>
        <w:t>Ort</w:t>
      </w:r>
      <w:r w:rsidRPr="000137AB">
        <w:rPr>
          <w:rFonts w:ascii="Arial" w:hAnsi="Arial" w:cs="Arial"/>
          <w:b/>
          <w:szCs w:val="20"/>
          <w:highlight w:val="yellow"/>
          <w:lang w:eastAsia="de-DE"/>
        </w:rPr>
        <w:br/>
        <w:t>Land</w:t>
      </w:r>
    </w:p>
    <w:p w:rsidR="006C2750" w:rsidRPr="002F5EB1" w:rsidRDefault="006C2750" w:rsidP="006C2750">
      <w:pPr>
        <w:spacing w:after="120" w:line="360" w:lineRule="auto"/>
        <w:jc w:val="center"/>
        <w:rPr>
          <w:rFonts w:ascii="Arial" w:hAnsi="Arial" w:cs="Arial"/>
          <w:szCs w:val="24"/>
          <w:lang w:eastAsia="de-DE"/>
        </w:rPr>
      </w:pPr>
      <w:r w:rsidRPr="002F5EB1">
        <w:rPr>
          <w:rFonts w:ascii="Arial" w:hAnsi="Arial" w:cs="Arial"/>
          <w:szCs w:val="24"/>
          <w:lang w:eastAsia="de-DE"/>
        </w:rPr>
        <w:t>- Auftragsverarbeiter - nachstehend Auftragnehmer genannt</w:t>
      </w:r>
    </w:p>
    <w:p w:rsidR="006C2750" w:rsidRPr="002F5EB1" w:rsidRDefault="006C2750" w:rsidP="006C2750">
      <w:pPr>
        <w:rPr>
          <w:rFonts w:ascii="Arial" w:hAnsi="Arial" w:cs="Arial"/>
          <w:i/>
          <w:iCs/>
        </w:rPr>
      </w:pPr>
    </w:p>
    <w:p w:rsidR="006C2750" w:rsidRPr="00A2652F" w:rsidRDefault="006C2750" w:rsidP="00753E4A">
      <w:pPr>
        <w:pStyle w:val="berschrift2"/>
        <w:rPr>
          <w:i/>
        </w:rPr>
      </w:pPr>
      <w:r w:rsidRPr="00A2652F">
        <w:t>1. Gegenstand und Dauer des Auftrags</w:t>
      </w:r>
    </w:p>
    <w:p w:rsidR="006C2750" w:rsidRPr="002F5EB1" w:rsidRDefault="006C2750" w:rsidP="006C2750">
      <w:pPr>
        <w:pStyle w:val="Textkrper"/>
        <w:spacing w:before="80" w:after="160" w:line="300" w:lineRule="exact"/>
        <w:jc w:val="both"/>
        <w:rPr>
          <w:rFonts w:ascii="Arial" w:hAnsi="Arial" w:cs="Arial"/>
          <w:bCs/>
        </w:rPr>
      </w:pPr>
      <w:r w:rsidRPr="002F5EB1">
        <w:rPr>
          <w:rFonts w:ascii="Arial" w:hAnsi="Arial" w:cs="Arial"/>
          <w:bCs/>
        </w:rPr>
        <w:t>(1) Gegenstand</w:t>
      </w:r>
    </w:p>
    <w:p w:rsidR="006C2750" w:rsidRPr="002F5EB1" w:rsidRDefault="006C2750" w:rsidP="00FC5B80">
      <w:pPr>
        <w:pStyle w:val="Textkrper"/>
        <w:autoSpaceDE w:val="0"/>
        <w:autoSpaceDN w:val="0"/>
        <w:spacing w:before="80" w:line="300" w:lineRule="exact"/>
        <w:jc w:val="both"/>
        <w:rPr>
          <w:rFonts w:ascii="Arial" w:hAnsi="Arial" w:cs="Arial"/>
        </w:rPr>
      </w:pPr>
      <w:r w:rsidRPr="002F5EB1">
        <w:rPr>
          <w:rFonts w:ascii="Arial" w:hAnsi="Arial" w:cs="Arial"/>
        </w:rPr>
        <w:t>Der Gegenstand des Auftrags ergibt sich aus</w:t>
      </w:r>
      <w:r w:rsidR="00FC5B80">
        <w:rPr>
          <w:rFonts w:ascii="Arial" w:hAnsi="Arial" w:cs="Arial"/>
        </w:rPr>
        <w:t xml:space="preserve"> der</w:t>
      </w:r>
      <w:r w:rsidRPr="002F5EB1">
        <w:rPr>
          <w:rFonts w:ascii="Arial" w:hAnsi="Arial" w:cs="Arial"/>
        </w:rPr>
        <w:t xml:space="preserve"> </w:t>
      </w:r>
      <w:r w:rsidR="00FC5B80" w:rsidRPr="00FC5B80">
        <w:rPr>
          <w:rFonts w:ascii="Arial" w:hAnsi="Arial" w:cs="Arial"/>
        </w:rPr>
        <w:t>Rahmenvereinbarung über den strukturierten</w:t>
      </w:r>
      <w:r w:rsidR="00FC5B80">
        <w:rPr>
          <w:rFonts w:ascii="Arial" w:hAnsi="Arial" w:cs="Arial"/>
        </w:rPr>
        <w:t xml:space="preserve"> </w:t>
      </w:r>
      <w:r w:rsidR="00FC5B80" w:rsidRPr="00FC5B80">
        <w:rPr>
          <w:rFonts w:ascii="Arial" w:hAnsi="Arial" w:cs="Arial"/>
        </w:rPr>
        <w:t>elektronische</w:t>
      </w:r>
      <w:r w:rsidR="00FC5B80">
        <w:rPr>
          <w:rFonts w:ascii="Arial" w:hAnsi="Arial" w:cs="Arial"/>
        </w:rPr>
        <w:t>n</w:t>
      </w:r>
      <w:r w:rsidR="00FC5B80" w:rsidRPr="00FC5B80">
        <w:rPr>
          <w:rFonts w:ascii="Arial" w:hAnsi="Arial" w:cs="Arial"/>
        </w:rPr>
        <w:t xml:space="preserve"> Datenaustausch (EDI)</w:t>
      </w:r>
      <w:r w:rsidRPr="002F5EB1">
        <w:rPr>
          <w:rFonts w:ascii="Arial" w:hAnsi="Arial" w:cs="Arial"/>
        </w:rPr>
        <w:t xml:space="preserve">, auf die hier verwiesen wird (im Folgenden </w:t>
      </w:r>
      <w:r w:rsidR="00FC5B80">
        <w:rPr>
          <w:rFonts w:ascii="Arial" w:hAnsi="Arial" w:cs="Arial"/>
        </w:rPr>
        <w:t>Rahmen</w:t>
      </w:r>
      <w:r w:rsidRPr="002F5EB1">
        <w:rPr>
          <w:rFonts w:ascii="Arial" w:hAnsi="Arial" w:cs="Arial"/>
        </w:rPr>
        <w:t>vereinbarung).</w:t>
      </w:r>
    </w:p>
    <w:p w:rsidR="006C2750" w:rsidRPr="002F5EB1" w:rsidRDefault="00FC5B80" w:rsidP="006C2750">
      <w:pPr>
        <w:pStyle w:val="Textkrper"/>
        <w:tabs>
          <w:tab w:val="num" w:pos="0"/>
        </w:tabs>
        <w:spacing w:before="80" w:after="160" w:line="300" w:lineRule="exact"/>
        <w:jc w:val="both"/>
        <w:rPr>
          <w:rFonts w:ascii="Arial" w:hAnsi="Arial" w:cs="Arial"/>
          <w:u w:val="single"/>
        </w:rPr>
      </w:pPr>
      <w:r w:rsidRPr="002F5EB1">
        <w:rPr>
          <w:rFonts w:ascii="Arial" w:hAnsi="Arial" w:cs="Arial"/>
        </w:rPr>
        <w:t xml:space="preserve"> </w:t>
      </w:r>
      <w:r w:rsidR="006C2750" w:rsidRPr="002F5EB1">
        <w:rPr>
          <w:rFonts w:ascii="Arial" w:hAnsi="Arial" w:cs="Arial"/>
        </w:rPr>
        <w:t xml:space="preserve">(2) </w:t>
      </w:r>
      <w:r w:rsidR="006C2750" w:rsidRPr="002F5EB1">
        <w:rPr>
          <w:rFonts w:ascii="Arial" w:hAnsi="Arial" w:cs="Arial"/>
          <w:bCs/>
        </w:rPr>
        <w:t>Dauer</w:t>
      </w:r>
    </w:p>
    <w:p w:rsidR="000346E6" w:rsidRPr="002F5EB1" w:rsidRDefault="006C2750" w:rsidP="00FC5B80">
      <w:pPr>
        <w:pStyle w:val="Textkrper"/>
        <w:autoSpaceDE w:val="0"/>
        <w:autoSpaceDN w:val="0"/>
        <w:spacing w:before="80" w:after="160" w:line="300" w:lineRule="exact"/>
        <w:jc w:val="both"/>
        <w:rPr>
          <w:rFonts w:ascii="Arial" w:hAnsi="Arial" w:cs="Arial"/>
        </w:rPr>
      </w:pPr>
      <w:r w:rsidRPr="002F5EB1">
        <w:rPr>
          <w:rFonts w:ascii="Arial" w:hAnsi="Arial" w:cs="Arial"/>
        </w:rPr>
        <w:t xml:space="preserve">Die Dauer dieses Auftrags (Laufzeit) entspricht der Laufzeit der </w:t>
      </w:r>
      <w:r w:rsidR="00FC5B80">
        <w:rPr>
          <w:rFonts w:ascii="Arial" w:hAnsi="Arial" w:cs="Arial"/>
        </w:rPr>
        <w:t>Rahmenvereinbarung</w:t>
      </w:r>
      <w:r w:rsidRPr="002F5EB1">
        <w:rPr>
          <w:rFonts w:ascii="Arial" w:hAnsi="Arial" w:cs="Arial"/>
        </w:rPr>
        <w:t>.</w:t>
      </w:r>
    </w:p>
    <w:p w:rsidR="006C2750" w:rsidRPr="00A2652F" w:rsidRDefault="006C2750" w:rsidP="00753E4A">
      <w:pPr>
        <w:pStyle w:val="berschrift2"/>
      </w:pPr>
      <w:r w:rsidRPr="00A2652F">
        <w:t>2. Konkretisierung des Auftragsinhalts</w:t>
      </w:r>
    </w:p>
    <w:p w:rsidR="006C2750" w:rsidRPr="00FC5B80" w:rsidRDefault="006C2750" w:rsidP="00FC5B80">
      <w:pPr>
        <w:pStyle w:val="Textkrper"/>
        <w:spacing w:before="80" w:after="160" w:line="300" w:lineRule="exact"/>
        <w:rPr>
          <w:rFonts w:ascii="Arial" w:hAnsi="Arial" w:cs="Arial"/>
          <w:bCs/>
        </w:rPr>
      </w:pPr>
      <w:r w:rsidRPr="002F5EB1">
        <w:rPr>
          <w:rFonts w:ascii="Arial" w:hAnsi="Arial" w:cs="Arial"/>
          <w:bCs/>
        </w:rPr>
        <w:t>(1) Art und Zweck der vorge</w:t>
      </w:r>
      <w:r w:rsidR="00FC5B80">
        <w:rPr>
          <w:rFonts w:ascii="Arial" w:hAnsi="Arial" w:cs="Arial"/>
          <w:bCs/>
        </w:rPr>
        <w:t xml:space="preserve">sehenen Verarbeitung von Daten </w:t>
      </w:r>
      <w:r w:rsidRPr="002F5EB1">
        <w:rPr>
          <w:rFonts w:ascii="Arial" w:hAnsi="Arial" w:cs="Arial"/>
        </w:rPr>
        <w:tab/>
      </w:r>
    </w:p>
    <w:p w:rsidR="006C2750" w:rsidRPr="002F5EB1" w:rsidRDefault="00FC5B80" w:rsidP="00FC5B80">
      <w:pPr>
        <w:pStyle w:val="Textkrper"/>
        <w:autoSpaceDE w:val="0"/>
        <w:autoSpaceDN w:val="0"/>
        <w:spacing w:before="80" w:after="160" w:line="300" w:lineRule="exact"/>
        <w:jc w:val="both"/>
        <w:rPr>
          <w:rFonts w:ascii="Arial" w:hAnsi="Arial" w:cs="Arial"/>
        </w:rPr>
      </w:pPr>
      <w:r>
        <w:rPr>
          <w:rFonts w:ascii="Arial" w:hAnsi="Arial" w:cs="Arial"/>
        </w:rPr>
        <w:t xml:space="preserve">Zur Registrierung des Lieferanten im WebEDI-Portal sowie zur </w:t>
      </w:r>
      <w:sdt>
        <w:sdtPr>
          <w:rPr>
            <w:rFonts w:ascii="Arial" w:hAnsi="Arial" w:cs="Arial"/>
          </w:rPr>
          <w:id w:val="1086573286"/>
          <w:placeholder>
            <w:docPart w:val="CF2C29604E004CF6A3B166831E469558"/>
          </w:placeholder>
        </w:sdtPr>
        <w:sdtEndPr/>
        <w:sdtContent>
          <w:r>
            <w:rPr>
              <w:rFonts w:ascii="Arial" w:hAnsi="Arial" w:cs="Arial"/>
            </w:rPr>
            <w:t>Digitalisierung von Bestell- und Lieferabwicklung, rechtmäßig zur Durchführung eines Vertrages oder zur Vertragsanbahnung gemäß Art. 6 Abs. 1 lit b) DSGVO.</w:t>
          </w:r>
        </w:sdtContent>
      </w:sdt>
    </w:p>
    <w:p w:rsidR="006C2750" w:rsidRPr="002F5EB1" w:rsidRDefault="006C2750" w:rsidP="00FC5B80">
      <w:pPr>
        <w:pStyle w:val="Textkrper2"/>
        <w:spacing w:after="140" w:line="300" w:lineRule="exact"/>
        <w:jc w:val="both"/>
        <w:rPr>
          <w:rFonts w:ascii="Arial" w:hAnsi="Arial" w:cs="Arial"/>
        </w:rPr>
      </w:pPr>
      <w:r w:rsidRPr="002F5EB1">
        <w:rPr>
          <w:rFonts w:ascii="Arial" w:hAnsi="Arial" w:cs="Arial"/>
        </w:rPr>
        <w:t>Die Erbringung der vertraglich vereinbarten Datenverarbeitung findet ausschließlich in einem Mitgliedsstaat der Europäischen Union oder in einem anderen Vertragsstaat des Abkommens über den Europäischen Wirtschaftsraum statt. Jede Verlagerung in ein Drittland bedarf der vorherigen Zustimmung des Auftraggebers und darf nur erfolgen, wenn die besonderen Voraussetzungen der Artt. 44 ff. DS-GVO</w:t>
      </w:r>
      <w:r w:rsidRPr="002F5EB1">
        <w:rPr>
          <w:rStyle w:val="Kommentarzeichen"/>
          <w:rFonts w:ascii="Arial" w:hAnsi="Arial" w:cs="Arial"/>
        </w:rPr>
        <w:t xml:space="preserve"> </w:t>
      </w:r>
      <w:r w:rsidRPr="002F5EB1">
        <w:rPr>
          <w:rFonts w:ascii="Arial" w:hAnsi="Arial" w:cs="Arial"/>
        </w:rPr>
        <w:t>erfüllt sind. Das angemessene Schutzniveau</w:t>
      </w:r>
      <w:r w:rsidR="00FC5B80">
        <w:rPr>
          <w:rFonts w:ascii="Arial" w:hAnsi="Arial" w:cs="Arial"/>
        </w:rPr>
        <w:t xml:space="preserve"> wird entsprechend </w:t>
      </w:r>
      <w:r w:rsidRPr="002F5EB1">
        <w:rPr>
          <w:rFonts w:ascii="Arial" w:hAnsi="Arial" w:cs="Arial"/>
        </w:rPr>
        <w:t>wird hergestellt durch Standarddatenschutzklauseln (Art. 46 Abs. 2 litt. c und d DS-GVO)</w:t>
      </w:r>
      <w:r w:rsidR="00FC5B80">
        <w:rPr>
          <w:rFonts w:ascii="Arial" w:hAnsi="Arial" w:cs="Arial"/>
        </w:rPr>
        <w:t>.</w:t>
      </w:r>
    </w:p>
    <w:p w:rsidR="006C2750" w:rsidRPr="002F5EB1" w:rsidRDefault="00FC5B80" w:rsidP="006C2750">
      <w:pPr>
        <w:spacing w:before="80" w:line="300" w:lineRule="exact"/>
        <w:rPr>
          <w:rFonts w:ascii="Arial" w:hAnsi="Arial" w:cs="Arial"/>
          <w:bCs/>
        </w:rPr>
      </w:pPr>
      <w:r w:rsidRPr="002F5EB1">
        <w:rPr>
          <w:rFonts w:ascii="Arial" w:hAnsi="Arial" w:cs="Arial"/>
          <w:bCs/>
        </w:rPr>
        <w:t xml:space="preserve"> </w:t>
      </w:r>
      <w:r w:rsidR="006C2750" w:rsidRPr="002F5EB1">
        <w:rPr>
          <w:rFonts w:ascii="Arial" w:hAnsi="Arial" w:cs="Arial"/>
          <w:bCs/>
        </w:rPr>
        <w:t xml:space="preserve">(2) Art der Daten </w:t>
      </w:r>
    </w:p>
    <w:p w:rsidR="006C2750" w:rsidRPr="002F5EB1" w:rsidRDefault="006C2750" w:rsidP="00FC5B80">
      <w:pPr>
        <w:pStyle w:val="Textkrper"/>
        <w:autoSpaceDE w:val="0"/>
        <w:autoSpaceDN w:val="0"/>
        <w:spacing w:before="80" w:after="160" w:line="300" w:lineRule="exact"/>
        <w:jc w:val="both"/>
        <w:rPr>
          <w:rFonts w:ascii="Arial" w:hAnsi="Arial" w:cs="Arial"/>
        </w:rPr>
      </w:pPr>
      <w:r w:rsidRPr="002F5EB1">
        <w:rPr>
          <w:rFonts w:ascii="Arial" w:hAnsi="Arial" w:cs="Arial"/>
        </w:rPr>
        <w:t>Gegenstand der Verarbeitung personenbezogener Daten sind folgende Datenarten/-kategorien (Aufzählung/Beschreibung der Datenkategorien)</w:t>
      </w:r>
    </w:p>
    <w:p w:rsidR="00FC5B80" w:rsidRDefault="00FC5B80" w:rsidP="009309C5">
      <w:pPr>
        <w:pStyle w:val="Textkrper"/>
        <w:numPr>
          <w:ilvl w:val="0"/>
          <w:numId w:val="27"/>
        </w:numPr>
        <w:autoSpaceDE w:val="0"/>
        <w:autoSpaceDN w:val="0"/>
        <w:spacing w:before="80" w:after="80" w:line="240" w:lineRule="auto"/>
        <w:ind w:left="714" w:hanging="357"/>
        <w:jc w:val="both"/>
        <w:rPr>
          <w:rFonts w:ascii="Arial" w:hAnsi="Arial" w:cs="Arial"/>
        </w:rPr>
      </w:pPr>
      <w:r w:rsidRPr="00FC5B80">
        <w:rPr>
          <w:rFonts w:ascii="Arial" w:hAnsi="Arial" w:cs="Arial"/>
        </w:rPr>
        <w:t>Personenstammdaten</w:t>
      </w:r>
      <w:r w:rsidR="009309C5">
        <w:rPr>
          <w:rFonts w:ascii="Arial" w:hAnsi="Arial" w:cs="Arial"/>
        </w:rPr>
        <w:t xml:space="preserve"> (inkl. Geschlecht zu Zwecken der Ansprache)</w:t>
      </w:r>
    </w:p>
    <w:p w:rsidR="00FC5B80" w:rsidRDefault="006C2750" w:rsidP="009309C5">
      <w:pPr>
        <w:pStyle w:val="Textkrper"/>
        <w:numPr>
          <w:ilvl w:val="0"/>
          <w:numId w:val="27"/>
        </w:numPr>
        <w:autoSpaceDE w:val="0"/>
        <w:autoSpaceDN w:val="0"/>
        <w:spacing w:before="80" w:after="80" w:line="240" w:lineRule="auto"/>
        <w:ind w:left="714" w:hanging="357"/>
        <w:jc w:val="both"/>
        <w:rPr>
          <w:rFonts w:ascii="Arial" w:hAnsi="Arial" w:cs="Arial"/>
        </w:rPr>
      </w:pPr>
      <w:r w:rsidRPr="00FC5B80">
        <w:rPr>
          <w:rFonts w:ascii="Arial" w:hAnsi="Arial" w:cs="Arial"/>
        </w:rPr>
        <w:t>Kommunikationsdaten (z.B. Telefon, E-Mail)</w:t>
      </w:r>
    </w:p>
    <w:p w:rsidR="00FC5B80" w:rsidRDefault="006C2750" w:rsidP="009309C5">
      <w:pPr>
        <w:pStyle w:val="Textkrper"/>
        <w:numPr>
          <w:ilvl w:val="0"/>
          <w:numId w:val="27"/>
        </w:numPr>
        <w:autoSpaceDE w:val="0"/>
        <w:autoSpaceDN w:val="0"/>
        <w:spacing w:before="80" w:after="80" w:line="240" w:lineRule="auto"/>
        <w:ind w:left="714" w:hanging="357"/>
        <w:jc w:val="both"/>
        <w:rPr>
          <w:rFonts w:ascii="Arial" w:hAnsi="Arial" w:cs="Arial"/>
        </w:rPr>
      </w:pPr>
      <w:r w:rsidRPr="00FC5B80">
        <w:rPr>
          <w:rFonts w:ascii="Arial" w:hAnsi="Arial" w:cs="Arial"/>
        </w:rPr>
        <w:t>Vertragsstammdaten (Vertragsbeziehung, Produkt- bzw. Vertragsinteresse)</w:t>
      </w:r>
    </w:p>
    <w:p w:rsidR="00FC5B80" w:rsidRDefault="006C2750" w:rsidP="009309C5">
      <w:pPr>
        <w:pStyle w:val="Textkrper"/>
        <w:numPr>
          <w:ilvl w:val="0"/>
          <w:numId w:val="27"/>
        </w:numPr>
        <w:autoSpaceDE w:val="0"/>
        <w:autoSpaceDN w:val="0"/>
        <w:spacing w:before="80" w:after="80" w:line="240" w:lineRule="auto"/>
        <w:ind w:left="714" w:hanging="357"/>
        <w:jc w:val="both"/>
        <w:rPr>
          <w:rFonts w:ascii="Arial" w:hAnsi="Arial" w:cs="Arial"/>
        </w:rPr>
      </w:pPr>
      <w:r w:rsidRPr="00FC5B80">
        <w:rPr>
          <w:rFonts w:ascii="Arial" w:hAnsi="Arial" w:cs="Arial"/>
        </w:rPr>
        <w:t>Vertragsabrechnungs- und Zahlungsdaten</w:t>
      </w:r>
    </w:p>
    <w:p w:rsidR="006C2750" w:rsidRDefault="006C2750" w:rsidP="009309C5">
      <w:pPr>
        <w:pStyle w:val="Textkrper"/>
        <w:numPr>
          <w:ilvl w:val="0"/>
          <w:numId w:val="27"/>
        </w:numPr>
        <w:autoSpaceDE w:val="0"/>
        <w:autoSpaceDN w:val="0"/>
        <w:spacing w:before="80" w:after="80" w:line="240" w:lineRule="auto"/>
        <w:ind w:left="714" w:hanging="357"/>
        <w:jc w:val="both"/>
        <w:rPr>
          <w:rFonts w:ascii="Arial" w:hAnsi="Arial" w:cs="Arial"/>
        </w:rPr>
      </w:pPr>
      <w:r w:rsidRPr="00FC5B80">
        <w:rPr>
          <w:rFonts w:ascii="Arial" w:hAnsi="Arial" w:cs="Arial"/>
        </w:rPr>
        <w:t>Planungs- und Steuerungsdaten</w:t>
      </w:r>
    </w:p>
    <w:p w:rsidR="009309C5" w:rsidRDefault="009309C5" w:rsidP="009309C5">
      <w:pPr>
        <w:pStyle w:val="Textkrper"/>
        <w:numPr>
          <w:ilvl w:val="0"/>
          <w:numId w:val="27"/>
        </w:numPr>
        <w:autoSpaceDE w:val="0"/>
        <w:autoSpaceDN w:val="0"/>
        <w:spacing w:before="80" w:after="80" w:line="240" w:lineRule="auto"/>
        <w:ind w:left="714" w:hanging="357"/>
        <w:jc w:val="both"/>
        <w:rPr>
          <w:rFonts w:ascii="Arial" w:hAnsi="Arial" w:cs="Arial"/>
        </w:rPr>
      </w:pPr>
      <w:r>
        <w:rPr>
          <w:rFonts w:ascii="Arial" w:hAnsi="Arial" w:cs="Arial"/>
        </w:rPr>
        <w:t>IP-Adresse und Protokolldateien zur Gewährleistung der Integrität der Datenübertragung</w:t>
      </w:r>
    </w:p>
    <w:p w:rsidR="00800E96" w:rsidRPr="009309C5" w:rsidRDefault="00800E96" w:rsidP="00800E96">
      <w:pPr>
        <w:pStyle w:val="Textkrper"/>
        <w:autoSpaceDE w:val="0"/>
        <w:autoSpaceDN w:val="0"/>
        <w:spacing w:before="80" w:after="80" w:line="240" w:lineRule="auto"/>
        <w:jc w:val="both"/>
        <w:rPr>
          <w:rFonts w:ascii="Arial" w:hAnsi="Arial" w:cs="Arial"/>
        </w:rPr>
      </w:pPr>
    </w:p>
    <w:p w:rsidR="00800E96" w:rsidRDefault="006C2750" w:rsidP="00800E96">
      <w:pPr>
        <w:pStyle w:val="Textkrper"/>
        <w:spacing w:after="0" w:line="240" w:lineRule="auto"/>
        <w:jc w:val="both"/>
        <w:rPr>
          <w:rFonts w:ascii="Arial" w:hAnsi="Arial" w:cs="Arial"/>
        </w:rPr>
      </w:pPr>
      <w:r w:rsidRPr="002F5EB1">
        <w:rPr>
          <w:rFonts w:ascii="Arial" w:hAnsi="Arial" w:cs="Arial"/>
        </w:rPr>
        <w:t>(3) Kategorien betroffener Personen</w:t>
      </w:r>
    </w:p>
    <w:p w:rsidR="00800E96" w:rsidRDefault="00800E96" w:rsidP="00800E96">
      <w:pPr>
        <w:pStyle w:val="Textkrper"/>
        <w:spacing w:after="0" w:line="240" w:lineRule="auto"/>
        <w:jc w:val="both"/>
        <w:rPr>
          <w:rFonts w:ascii="Arial" w:hAnsi="Arial" w:cs="Arial"/>
        </w:rPr>
      </w:pPr>
    </w:p>
    <w:p w:rsidR="006C2750" w:rsidRPr="002F5EB1" w:rsidRDefault="006C2750" w:rsidP="00800E96">
      <w:pPr>
        <w:pStyle w:val="Textkrper"/>
        <w:spacing w:after="0" w:line="240" w:lineRule="auto"/>
        <w:jc w:val="both"/>
        <w:rPr>
          <w:rFonts w:ascii="Arial" w:hAnsi="Arial" w:cs="Arial"/>
        </w:rPr>
      </w:pPr>
      <w:r w:rsidRPr="002F5EB1">
        <w:rPr>
          <w:rFonts w:ascii="Arial" w:hAnsi="Arial" w:cs="Arial"/>
        </w:rPr>
        <w:t>Die Kategorien der durch die Verarbeitung betroffenen Personen umfassen:</w:t>
      </w:r>
    </w:p>
    <w:p w:rsidR="006C2750" w:rsidRPr="002F5EB1" w:rsidRDefault="006C2750" w:rsidP="00800E96">
      <w:pPr>
        <w:pStyle w:val="Textkrper"/>
        <w:numPr>
          <w:ilvl w:val="0"/>
          <w:numId w:val="27"/>
        </w:numPr>
        <w:autoSpaceDE w:val="0"/>
        <w:autoSpaceDN w:val="0"/>
        <w:spacing w:before="80" w:after="80" w:line="240" w:lineRule="auto"/>
        <w:ind w:left="714" w:hanging="357"/>
        <w:jc w:val="both"/>
        <w:rPr>
          <w:rFonts w:ascii="Arial" w:hAnsi="Arial" w:cs="Arial"/>
        </w:rPr>
      </w:pPr>
      <w:r w:rsidRPr="002F5EB1">
        <w:rPr>
          <w:rFonts w:ascii="Arial" w:hAnsi="Arial" w:cs="Arial"/>
        </w:rPr>
        <w:t>Interessenten</w:t>
      </w:r>
    </w:p>
    <w:p w:rsidR="006C2750" w:rsidRPr="002F5EB1" w:rsidRDefault="006C2750" w:rsidP="00800E96">
      <w:pPr>
        <w:pStyle w:val="Textkrper"/>
        <w:numPr>
          <w:ilvl w:val="0"/>
          <w:numId w:val="27"/>
        </w:numPr>
        <w:autoSpaceDE w:val="0"/>
        <w:autoSpaceDN w:val="0"/>
        <w:spacing w:before="80" w:after="80" w:line="240" w:lineRule="auto"/>
        <w:ind w:left="714" w:hanging="357"/>
        <w:jc w:val="both"/>
        <w:rPr>
          <w:rFonts w:ascii="Arial" w:hAnsi="Arial" w:cs="Arial"/>
        </w:rPr>
      </w:pPr>
      <w:r w:rsidRPr="002F5EB1">
        <w:rPr>
          <w:rFonts w:ascii="Arial" w:hAnsi="Arial" w:cs="Arial"/>
        </w:rPr>
        <w:t>Beschäftigte</w:t>
      </w:r>
    </w:p>
    <w:p w:rsidR="006C2750" w:rsidRDefault="006C2750" w:rsidP="00800E96">
      <w:pPr>
        <w:pStyle w:val="Textkrper"/>
        <w:numPr>
          <w:ilvl w:val="0"/>
          <w:numId w:val="27"/>
        </w:numPr>
        <w:autoSpaceDE w:val="0"/>
        <w:autoSpaceDN w:val="0"/>
        <w:spacing w:before="80" w:after="80" w:line="240" w:lineRule="auto"/>
        <w:ind w:left="714" w:hanging="357"/>
        <w:jc w:val="both"/>
        <w:rPr>
          <w:rFonts w:ascii="Arial" w:hAnsi="Arial" w:cs="Arial"/>
        </w:rPr>
      </w:pPr>
      <w:r w:rsidRPr="002F5EB1">
        <w:rPr>
          <w:rFonts w:ascii="Arial" w:hAnsi="Arial" w:cs="Arial"/>
        </w:rPr>
        <w:t>Lieferanten</w:t>
      </w:r>
    </w:p>
    <w:p w:rsidR="00800E96" w:rsidRDefault="006C2750" w:rsidP="00800E96">
      <w:pPr>
        <w:pStyle w:val="Textkrper"/>
        <w:numPr>
          <w:ilvl w:val="0"/>
          <w:numId w:val="27"/>
        </w:numPr>
        <w:autoSpaceDE w:val="0"/>
        <w:autoSpaceDN w:val="0"/>
        <w:spacing w:before="80" w:after="80" w:line="240" w:lineRule="auto"/>
        <w:ind w:left="714" w:hanging="357"/>
        <w:jc w:val="both"/>
        <w:rPr>
          <w:rFonts w:ascii="Arial" w:hAnsi="Arial" w:cs="Arial"/>
        </w:rPr>
      </w:pPr>
      <w:r w:rsidRPr="002F5EB1">
        <w:rPr>
          <w:rFonts w:ascii="Arial" w:hAnsi="Arial" w:cs="Arial"/>
        </w:rPr>
        <w:t>Ansprechpartner</w:t>
      </w:r>
    </w:p>
    <w:p w:rsidR="000346E6" w:rsidRPr="002F5EB1" w:rsidRDefault="000346E6" w:rsidP="000346E6">
      <w:pPr>
        <w:pStyle w:val="Textkrper"/>
        <w:autoSpaceDE w:val="0"/>
        <w:autoSpaceDN w:val="0"/>
        <w:spacing w:after="0" w:line="240" w:lineRule="auto"/>
        <w:jc w:val="both"/>
        <w:rPr>
          <w:rFonts w:ascii="Arial" w:hAnsi="Arial" w:cs="Arial"/>
        </w:rPr>
      </w:pPr>
    </w:p>
    <w:p w:rsidR="006C2750" w:rsidRPr="00A63C76" w:rsidRDefault="006C2750" w:rsidP="00753E4A">
      <w:pPr>
        <w:pStyle w:val="berschrift2"/>
      </w:pPr>
      <w:r w:rsidRPr="00A63C76">
        <w:t>3. Technisch-organisatorische Maßnahmen</w:t>
      </w:r>
    </w:p>
    <w:p w:rsidR="006C2750" w:rsidRPr="002F5EB1" w:rsidRDefault="006C2750" w:rsidP="000346E6">
      <w:pPr>
        <w:spacing w:after="0"/>
        <w:jc w:val="both"/>
        <w:rPr>
          <w:rFonts w:ascii="Arial" w:hAnsi="Arial" w:cs="Arial"/>
          <w:szCs w:val="20"/>
        </w:rPr>
      </w:pPr>
      <w:r w:rsidRPr="002F5EB1">
        <w:rPr>
          <w:rFonts w:ascii="Arial" w:hAnsi="Arial" w:cs="Arial"/>
        </w:rPr>
        <w:t xml:space="preserve">(1) Der Auftragnehmer hat die Umsetzung der im Vorfeld der Auftragsvergabe dargelegten und erforderlichen technischen und organisatorischen Maßnahmen vor Beginn der Verarbeitung, insbesondere hinsichtlich der konkreten Auftragsdurchführung zu dokumentieren und dem Auftraggeber zur Prüfung zu übergeben. </w:t>
      </w:r>
      <w:r w:rsidRPr="002F5EB1">
        <w:rPr>
          <w:rFonts w:ascii="Arial" w:hAnsi="Arial" w:cs="Arial"/>
          <w:szCs w:val="20"/>
        </w:rPr>
        <w:t>Bei Akzeptanz durch den Auftraggeber werden die dokumentierten Maßnahmen Grundlage des Auftrags. Soweit die Prüfung/ein Audit des Auftraggebers einen Anpassungsbedarf ergibt, ist dieser einvernehmlich umzusetzen.</w:t>
      </w:r>
    </w:p>
    <w:p w:rsidR="006C2750" w:rsidRPr="002F5EB1" w:rsidRDefault="006C2750" w:rsidP="000346E6">
      <w:pPr>
        <w:spacing w:after="0"/>
        <w:jc w:val="both"/>
        <w:rPr>
          <w:rFonts w:ascii="Arial" w:hAnsi="Arial" w:cs="Arial"/>
        </w:rPr>
      </w:pPr>
      <w:r w:rsidRPr="002F5EB1">
        <w:rPr>
          <w:rFonts w:ascii="Arial" w:hAnsi="Arial" w:cs="Arial"/>
        </w:rPr>
        <w:t>(2) Der Auftragnehmer hat die Sicherheit gem. Artt. 28 Abs. 3 lit. c, 32 DS-GVO insbesondere in Verbindung mit Art. 5 Abs. 1, Abs. 2 DS-GVO herzustellen. Insgesamt handelt es sich bei den zu treffenden Maßnahmen um Maßnahmen der Datensicherheit und zur Gewährleistung eines dem Risiko angemessenen 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Freiheiten natürlicher Personen im Sinne von Art. 32 Abs. 1 DS-GVO zu berücksichtigen [Einzelheiten in Anlage 1].</w:t>
      </w:r>
    </w:p>
    <w:p w:rsidR="006C2750" w:rsidRPr="002F5EB1" w:rsidRDefault="006C2750" w:rsidP="000346E6">
      <w:pPr>
        <w:jc w:val="both"/>
        <w:rPr>
          <w:rFonts w:ascii="Arial" w:hAnsi="Arial" w:cs="Arial"/>
        </w:rPr>
      </w:pPr>
      <w:r w:rsidRPr="002F5EB1">
        <w:rPr>
          <w:rFonts w:ascii="Arial" w:hAnsi="Arial" w:cs="Arial"/>
        </w:rPr>
        <w:t>(3) Die technischen und organisatorischen Maßnahmen unterliegen dem technischen Fortschritt und der Weiterentwicklung. Insoweit ist es dem Auftragnehmer gestattet, alternative adäquate Maßnahmen umzusetzen. Dabei darf das Sicherheitsniveau der festgelegten Maßnahmen nicht unterschritten werden. Wesentliche Änderungen sind zu dokumentieren.</w:t>
      </w:r>
    </w:p>
    <w:p w:rsidR="006C2750" w:rsidRPr="002F5EB1" w:rsidRDefault="006C2750" w:rsidP="006C2750">
      <w:pPr>
        <w:rPr>
          <w:rFonts w:ascii="Arial" w:hAnsi="Arial" w:cs="Arial"/>
        </w:rPr>
      </w:pPr>
    </w:p>
    <w:p w:rsidR="006C2750" w:rsidRPr="00A63C76" w:rsidRDefault="006C2750" w:rsidP="00753E4A">
      <w:pPr>
        <w:pStyle w:val="berschrift2"/>
      </w:pPr>
      <w:r w:rsidRPr="00A63C76">
        <w:t>4. Berichtigung, Einschränkung und Löschung von Daten</w:t>
      </w:r>
    </w:p>
    <w:p w:rsidR="006C2750" w:rsidRPr="002F5EB1" w:rsidRDefault="006C2750" w:rsidP="000346E6">
      <w:pPr>
        <w:spacing w:after="0"/>
        <w:jc w:val="both"/>
        <w:rPr>
          <w:rFonts w:ascii="Arial" w:hAnsi="Arial" w:cs="Arial"/>
        </w:rPr>
      </w:pPr>
      <w:r w:rsidRPr="002F5EB1">
        <w:rPr>
          <w:rFonts w:ascii="Arial" w:hAnsi="Arial" w:cs="Arial"/>
        </w:rPr>
        <w:t>(1) Der Auftragnehmer darf die Daten, die im Auftrag verarbeitet werden, nicht eigenmächtig sondern nur nach dokumentierter Weisung des Auftraggebers berichtigen, löschen oder deren Verarbeitung einschränken. Soweit eine betroffene Person sich diesbezüglich unmittelbar an den Auftragnehmer wendet, wird der Auftragnehmer dieses Ersuchen unverzüglich an den Auftraggeber weiterleiten.</w:t>
      </w:r>
    </w:p>
    <w:p w:rsidR="006C2750" w:rsidRPr="002F5EB1" w:rsidRDefault="006C2750" w:rsidP="000346E6">
      <w:pPr>
        <w:jc w:val="both"/>
        <w:rPr>
          <w:rFonts w:ascii="Arial" w:hAnsi="Arial" w:cs="Arial"/>
        </w:rPr>
      </w:pPr>
      <w:r w:rsidRPr="002F5EB1">
        <w:rPr>
          <w:rFonts w:ascii="Arial" w:hAnsi="Arial" w:cs="Arial"/>
        </w:rPr>
        <w:t>(2) Soweit vom Leistungsumfang umfasst, sind Löschkonzept, Recht auf Vergessenwerden, Berichtigung, Datenportabilität und Auskunft nach dokumentierter Weisung des Auftraggebers unmittelbar durch den Auftragnehmer sicherzustellen.</w:t>
      </w:r>
    </w:p>
    <w:p w:rsidR="006C2750" w:rsidRPr="002F5EB1" w:rsidRDefault="006C2750" w:rsidP="006C2750">
      <w:pPr>
        <w:rPr>
          <w:rFonts w:ascii="Arial" w:hAnsi="Arial" w:cs="Arial"/>
        </w:rPr>
      </w:pPr>
    </w:p>
    <w:p w:rsidR="006C2750" w:rsidRPr="00A63C76" w:rsidRDefault="006C2750" w:rsidP="00753E4A">
      <w:pPr>
        <w:pStyle w:val="berschrift2"/>
      </w:pPr>
      <w:r w:rsidRPr="00A63C76">
        <w:t>5. Qualitätssicherung und sonstige Pflichten des Auftragnehmers</w:t>
      </w:r>
    </w:p>
    <w:p w:rsidR="006C2750" w:rsidRPr="002F5EB1" w:rsidRDefault="006C2750" w:rsidP="000346E6">
      <w:pPr>
        <w:jc w:val="both"/>
        <w:rPr>
          <w:rFonts w:ascii="Arial" w:hAnsi="Arial" w:cs="Arial"/>
        </w:rPr>
      </w:pPr>
      <w:r w:rsidRPr="002F5EB1">
        <w:rPr>
          <w:rFonts w:ascii="Arial" w:hAnsi="Arial" w:cs="Arial"/>
        </w:rPr>
        <w:t>Der Auftragnehmer hat zusätzlich zu der Einhaltung der Regelungen dieses Auftrags gesetzliche Pflichten gemäß Artt. 28 bis 33 DS-GVO; insofern gewährleistet er insbesondere die Einhaltung folgender Vorgaben:</w:t>
      </w:r>
    </w:p>
    <w:p w:rsidR="00800E96" w:rsidRDefault="006C2750" w:rsidP="00800E96">
      <w:pPr>
        <w:pStyle w:val="Listenabsatz"/>
        <w:numPr>
          <w:ilvl w:val="0"/>
          <w:numId w:val="28"/>
        </w:numPr>
        <w:spacing w:after="0"/>
        <w:jc w:val="both"/>
        <w:rPr>
          <w:rFonts w:ascii="Arial" w:hAnsi="Arial" w:cs="Arial"/>
          <w:bCs/>
        </w:rPr>
      </w:pPr>
      <w:r w:rsidRPr="00800E96">
        <w:rPr>
          <w:rFonts w:ascii="Arial" w:hAnsi="Arial" w:cs="Arial"/>
          <w:bCs/>
        </w:rPr>
        <w:t>Schriftliche Bestellung eines Datenschutzbeauftragten, d</w:t>
      </w:r>
      <w:r w:rsidR="00ED3F3C" w:rsidRPr="00800E96">
        <w:rPr>
          <w:rFonts w:ascii="Arial" w:hAnsi="Arial" w:cs="Arial"/>
          <w:bCs/>
        </w:rPr>
        <w:t>er seine Tätigkeit gemäß Artt. 3</w:t>
      </w:r>
      <w:r w:rsidRPr="00800E96">
        <w:rPr>
          <w:rFonts w:ascii="Arial" w:hAnsi="Arial" w:cs="Arial"/>
          <w:bCs/>
        </w:rPr>
        <w:t xml:space="preserve">8 und </w:t>
      </w:r>
      <w:r w:rsidR="00ED3F3C" w:rsidRPr="00800E96">
        <w:rPr>
          <w:rFonts w:ascii="Arial" w:hAnsi="Arial" w:cs="Arial"/>
          <w:bCs/>
        </w:rPr>
        <w:t>3</w:t>
      </w:r>
      <w:r w:rsidRPr="00800E96">
        <w:rPr>
          <w:rFonts w:ascii="Arial" w:hAnsi="Arial" w:cs="Arial"/>
          <w:bCs/>
        </w:rPr>
        <w:t>9 DS-GVO ausübt.</w:t>
      </w:r>
    </w:p>
    <w:p w:rsidR="00800E96" w:rsidRDefault="006C2750" w:rsidP="00800E96">
      <w:pPr>
        <w:pStyle w:val="Listenabsatz"/>
        <w:numPr>
          <w:ilvl w:val="0"/>
          <w:numId w:val="28"/>
        </w:numPr>
        <w:spacing w:after="0"/>
        <w:jc w:val="both"/>
        <w:rPr>
          <w:rFonts w:ascii="Arial" w:hAnsi="Arial" w:cs="Arial"/>
          <w:bCs/>
        </w:rPr>
      </w:pPr>
      <w:r w:rsidRPr="00800E96">
        <w:rPr>
          <w:rFonts w:ascii="Arial" w:hAnsi="Arial" w:cs="Arial"/>
          <w:bCs/>
        </w:rPr>
        <w:t xml:space="preserve">Die Wahrung der Vertraulichkeit gemäß Artt. 28 Abs. 3 S. 2 lit. b, 29, 32 Abs. 4 DS-GVO. Der Auftragnehmer setzt bei der Durchführung der Arbeiten nur Beschäftigte ein, die auf die Vertraulichkeit verpflichtet und zuvor mit den für sie relevanten Bestimmungen zum Datenschutz vertraut gemacht wurden. Der Auftragnehmer und jede dem Auftragnehmer unterstellte Person, die Zugang zu personenbezogenen Daten hat, dürfen diese Daten ausschließlich entsprechend der Weisung des Auftraggebers verarbeiten einschließlich der in diesem Vertrag eingeräumten Befugnisse, es sei denn, dass sie gesetzlich zur </w:t>
      </w:r>
      <w:r w:rsidR="00133A0D" w:rsidRPr="00800E96">
        <w:rPr>
          <w:rFonts w:ascii="Arial" w:hAnsi="Arial" w:cs="Arial"/>
          <w:bCs/>
        </w:rPr>
        <w:t>Verarbeitung verpflichtet sind.</w:t>
      </w:r>
    </w:p>
    <w:p w:rsidR="00800E96" w:rsidRDefault="006C2750" w:rsidP="00800E96">
      <w:pPr>
        <w:pStyle w:val="Listenabsatz"/>
        <w:numPr>
          <w:ilvl w:val="0"/>
          <w:numId w:val="28"/>
        </w:numPr>
        <w:spacing w:after="0"/>
        <w:jc w:val="both"/>
        <w:rPr>
          <w:rFonts w:ascii="Arial" w:hAnsi="Arial" w:cs="Arial"/>
          <w:bCs/>
        </w:rPr>
      </w:pPr>
      <w:r w:rsidRPr="00800E96">
        <w:rPr>
          <w:rFonts w:ascii="Arial" w:hAnsi="Arial" w:cs="Arial"/>
          <w:bCs/>
        </w:rPr>
        <w:t>Die Umsetzung und Einhaltung aller für diesen Auftrag erforderlichen technischen und organisatorischen Maßnahmen gemäß Artt. 28 Abs. 3 S. 2 lit. c, 32 DS-GVO [Einzelheiten in Anlage 1].</w:t>
      </w:r>
    </w:p>
    <w:p w:rsidR="00800E96" w:rsidRPr="00800E96" w:rsidRDefault="006C2750" w:rsidP="00800E96">
      <w:pPr>
        <w:pStyle w:val="Listenabsatz"/>
        <w:numPr>
          <w:ilvl w:val="0"/>
          <w:numId w:val="28"/>
        </w:numPr>
        <w:spacing w:after="0"/>
        <w:jc w:val="both"/>
        <w:rPr>
          <w:rFonts w:ascii="Arial" w:hAnsi="Arial" w:cs="Arial"/>
          <w:bCs/>
        </w:rPr>
      </w:pPr>
      <w:r w:rsidRPr="00800E96">
        <w:rPr>
          <w:rFonts w:ascii="Arial" w:hAnsi="Arial" w:cs="Arial"/>
        </w:rPr>
        <w:t>Der Auftraggeber und der Auftragnehmer arbeiten auf Anfrage mit der Aufsichtsbehörde bei der Erfüllung ihrer Aufgaben zusammen.</w:t>
      </w:r>
    </w:p>
    <w:p w:rsidR="00800E96" w:rsidRPr="00800E96" w:rsidRDefault="00133A0D" w:rsidP="00800E96">
      <w:pPr>
        <w:pStyle w:val="Listenabsatz"/>
        <w:numPr>
          <w:ilvl w:val="0"/>
          <w:numId w:val="28"/>
        </w:numPr>
        <w:spacing w:after="0"/>
        <w:jc w:val="both"/>
        <w:rPr>
          <w:rFonts w:ascii="Arial" w:hAnsi="Arial" w:cs="Arial"/>
          <w:bCs/>
        </w:rPr>
      </w:pPr>
      <w:r w:rsidRPr="00800E96">
        <w:rPr>
          <w:rFonts w:ascii="Arial" w:hAnsi="Arial" w:cs="Arial"/>
        </w:rPr>
        <w:t>Die unverzügliche Information des Auftraggebers über Kontrollhandlungen und Maßnahmen der Aufsichtsbehörde, soweit sie sich auf diesen Auftrag beziehen. Dies gilt auch, soweit eine zuständige Behörde im Rahmen eines Ordnungswidrigkeits- oder Strafverfahrens in Bezug auf die Verarbeitung personenbezogener Daten bei der Auftragsverarbeitung beim Auftragnehmer ermittelt.</w:t>
      </w:r>
    </w:p>
    <w:p w:rsidR="00800E96" w:rsidRPr="00800E96" w:rsidRDefault="00133A0D" w:rsidP="00800E96">
      <w:pPr>
        <w:pStyle w:val="Listenabsatz"/>
        <w:numPr>
          <w:ilvl w:val="0"/>
          <w:numId w:val="28"/>
        </w:numPr>
        <w:spacing w:after="0"/>
        <w:jc w:val="both"/>
        <w:rPr>
          <w:rFonts w:ascii="Arial" w:hAnsi="Arial" w:cs="Arial"/>
          <w:bCs/>
        </w:rPr>
      </w:pPr>
      <w:r w:rsidRPr="00800E96">
        <w:rPr>
          <w:rFonts w:ascii="Arial" w:hAnsi="Arial" w:cs="Arial"/>
        </w:rPr>
        <w:t>Soweit der Auftraggeber seinerseits einer Kontrolle der Aufsichtsbehörde, einem Ordnungswidrigkeits- oder Strafverfahren, dem Haftungsanspruch einer betroffenen Person oder eines Dritten oder einem anderen Anspruch im Zusammenhang mit der Auftragsverarbeitung beim Auftragnehmer ausgesetzt ist, hat ihn der Auftragnehmer nach besten Kräften zu unterstützen.</w:t>
      </w:r>
    </w:p>
    <w:p w:rsidR="00800E96" w:rsidRPr="00800E96" w:rsidRDefault="0047300C" w:rsidP="00800E96">
      <w:pPr>
        <w:pStyle w:val="Listenabsatz"/>
        <w:numPr>
          <w:ilvl w:val="0"/>
          <w:numId w:val="28"/>
        </w:numPr>
        <w:spacing w:after="0"/>
        <w:jc w:val="both"/>
        <w:rPr>
          <w:rFonts w:ascii="Arial" w:hAnsi="Arial" w:cs="Arial"/>
          <w:bCs/>
        </w:rPr>
      </w:pPr>
      <w:r w:rsidRPr="00800E96">
        <w:rPr>
          <w:rFonts w:ascii="Arial" w:hAnsi="Arial" w:cs="Arial"/>
          <w:bCs/>
          <w:szCs w:val="20"/>
        </w:rPr>
        <w:t>Der Auftragnehmer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w:t>
      </w:r>
    </w:p>
    <w:p w:rsidR="006C2750" w:rsidRPr="00800E96" w:rsidRDefault="006C2750" w:rsidP="00800E96">
      <w:pPr>
        <w:pStyle w:val="Listenabsatz"/>
        <w:numPr>
          <w:ilvl w:val="0"/>
          <w:numId w:val="28"/>
        </w:numPr>
        <w:spacing w:after="0"/>
        <w:jc w:val="both"/>
        <w:rPr>
          <w:rFonts w:ascii="Arial" w:hAnsi="Arial" w:cs="Arial"/>
          <w:bCs/>
        </w:rPr>
      </w:pPr>
      <w:r w:rsidRPr="00800E96">
        <w:rPr>
          <w:rFonts w:ascii="Arial" w:hAnsi="Arial" w:cs="Arial"/>
        </w:rPr>
        <w:t>Nachweisbarkeit der getroffenen technischen und organisatorischen Maßnahmen gegenüber dem Auftraggeber im Rahmen seiner Kontrollbefugnisse nach Ziffer 7 dieses Vertrages.</w:t>
      </w:r>
    </w:p>
    <w:p w:rsidR="006C2750" w:rsidRPr="002F5EB1" w:rsidRDefault="006C2750" w:rsidP="006C2750">
      <w:pPr>
        <w:rPr>
          <w:rFonts w:ascii="Arial" w:hAnsi="Arial" w:cs="Arial"/>
        </w:rPr>
      </w:pPr>
    </w:p>
    <w:p w:rsidR="006C2750" w:rsidRPr="00A63C76" w:rsidRDefault="006C2750" w:rsidP="00753E4A">
      <w:pPr>
        <w:pStyle w:val="berschrift2"/>
        <w:rPr>
          <w:rFonts w:eastAsia="Times New Roman"/>
        </w:rPr>
      </w:pPr>
      <w:r w:rsidRPr="00A63C76">
        <w:rPr>
          <w:rFonts w:eastAsia="Times New Roman"/>
        </w:rPr>
        <w:t>6. Unterauftragsverhältnisse</w:t>
      </w:r>
    </w:p>
    <w:p w:rsidR="006C2750" w:rsidRPr="002F5EB1" w:rsidRDefault="006C2750" w:rsidP="000346E6">
      <w:pPr>
        <w:spacing w:after="0"/>
        <w:contextualSpacing/>
        <w:jc w:val="both"/>
        <w:rPr>
          <w:rFonts w:ascii="Arial" w:eastAsia="Times New Roman" w:hAnsi="Arial" w:cs="Arial"/>
        </w:rPr>
      </w:pPr>
      <w:r w:rsidRPr="002F5EB1">
        <w:rPr>
          <w:rFonts w:ascii="Arial" w:eastAsia="Times New Roman" w:hAnsi="Arial" w:cs="Arial"/>
        </w:rPr>
        <w:t xml:space="preserve">(1) Als Unterauftragsverhältnisse im Sinne dieser Regelung sind solche Dienstleistungen zu verstehen, die sich unmittelbar auf die Erbringung der Hauptleistung beziehen. Nicht hierzu gehören Nebenleistungen, die der Auftragnehmer z.B. als Telekommunikationsleistungen, Post-/Transportdienstleistungen, Wartung und Benutzerservice oder die Entsorgung von Datenträgern sowie sonstige Maßnahmen zur Sicherstellung der Vertraulichkeit, Verfügbarkeit, Integrität und Belastbarkeit der Hard- und Software von Datenverarbeitungsanlagen in Anspruch nimmt. Der Auftragnehmer ist jedoch verpflichtet, zur Gewährleistung des Datenschutzes und der Datensicherheit der Daten des Auftraggebers auch bei ausgelagerten Nebenleistungen angemessene und gesetzeskonforme vertragliche Vereinbarungen sowie Kontrollmaßnahmen zu ergreifen. </w:t>
      </w:r>
    </w:p>
    <w:p w:rsidR="006C2750" w:rsidRPr="002F5EB1" w:rsidRDefault="006C2750" w:rsidP="000346E6">
      <w:pPr>
        <w:spacing w:after="0"/>
        <w:jc w:val="both"/>
        <w:rPr>
          <w:rFonts w:ascii="Arial" w:eastAsia="Times New Roman" w:hAnsi="Arial" w:cs="Arial"/>
          <w:b/>
        </w:rPr>
      </w:pPr>
    </w:p>
    <w:p w:rsidR="006C2750" w:rsidRPr="002F5EB1" w:rsidRDefault="006C2750" w:rsidP="00800E96">
      <w:pPr>
        <w:spacing w:after="0"/>
        <w:contextualSpacing/>
        <w:jc w:val="both"/>
        <w:rPr>
          <w:rFonts w:ascii="Arial" w:eastAsia="Times New Roman" w:hAnsi="Arial" w:cs="Arial"/>
        </w:rPr>
      </w:pPr>
      <w:r w:rsidRPr="002F5EB1">
        <w:rPr>
          <w:rFonts w:ascii="Arial" w:eastAsia="Times New Roman" w:hAnsi="Arial" w:cs="Arial"/>
        </w:rPr>
        <w:t>(2) Der Auftragnehmer darf Unterauftragnehmer (weitere Auftragsverarbeiter) nur nach vorheriger ausdrücklicher schriftlicher bzw. dokumentierter Zustimmung des Auftraggebers beauftragen.</w:t>
      </w:r>
    </w:p>
    <w:p w:rsidR="006C2750" w:rsidRPr="002F5EB1" w:rsidRDefault="006C2750" w:rsidP="006C2750">
      <w:pPr>
        <w:spacing w:after="0"/>
        <w:contextualSpacing/>
        <w:jc w:val="both"/>
        <w:rPr>
          <w:rFonts w:ascii="Arial" w:eastAsia="Times New Roman" w:hAnsi="Arial" w:cs="Arial"/>
        </w:rPr>
      </w:pPr>
    </w:p>
    <w:p w:rsidR="006C2750" w:rsidRPr="00753E4A" w:rsidRDefault="006C2750" w:rsidP="00753E4A">
      <w:pPr>
        <w:pStyle w:val="berschrift2"/>
      </w:pPr>
      <w:r w:rsidRPr="00753E4A">
        <w:t>7. Kontrollrechte des Auftraggebers</w:t>
      </w:r>
    </w:p>
    <w:p w:rsidR="006C2750" w:rsidRPr="002F5EB1" w:rsidRDefault="006C2750" w:rsidP="000346E6">
      <w:pPr>
        <w:autoSpaceDE w:val="0"/>
        <w:autoSpaceDN w:val="0"/>
        <w:adjustRightInd w:val="0"/>
        <w:spacing w:after="0"/>
        <w:jc w:val="both"/>
        <w:rPr>
          <w:rFonts w:ascii="Arial" w:hAnsi="Arial" w:cs="Arial"/>
        </w:rPr>
      </w:pPr>
      <w:r w:rsidRPr="00B42203">
        <w:rPr>
          <w:rFonts w:ascii="Arial" w:hAnsi="Arial" w:cs="Arial"/>
        </w:rPr>
        <w:t xml:space="preserve">(1) Der Auftraggeber hat das Recht, im Benehmen mit dem Auftragnehmer Überprüfungen durchzuführen. Er hat das Recht, sich durch Stichprobenkontrollen, die </w:t>
      </w:r>
      <w:r w:rsidRPr="002F5EB1">
        <w:rPr>
          <w:rFonts w:ascii="Arial" w:hAnsi="Arial" w:cs="Arial"/>
        </w:rPr>
        <w:t xml:space="preserve">in der Regel rechtzeitig anzumelden sind, von der Einhaltung dieser Vereinbarung durch den Auftragnehmer in dessen Geschäftsbetrieb zu überzeugen. </w:t>
      </w:r>
    </w:p>
    <w:p w:rsidR="006C2750" w:rsidRPr="002F5EB1" w:rsidRDefault="006C2750" w:rsidP="000346E6">
      <w:pPr>
        <w:autoSpaceDE w:val="0"/>
        <w:autoSpaceDN w:val="0"/>
        <w:adjustRightInd w:val="0"/>
        <w:spacing w:after="0"/>
        <w:jc w:val="both"/>
        <w:rPr>
          <w:rFonts w:ascii="Arial" w:hAnsi="Arial" w:cs="Arial"/>
        </w:rPr>
      </w:pPr>
      <w:r w:rsidRPr="002F5EB1">
        <w:rPr>
          <w:rFonts w:ascii="Arial" w:hAnsi="Arial" w:cs="Arial"/>
        </w:rPr>
        <w:t xml:space="preserve">(2) Der Auftragnehmer stellt sicher, dass sich der Auftraggeber von der Einhaltung der Pflichten des Auftragnehmers nach Art. 28 DS-GVO überzeugen kann. Der Auftragnehmer verpflichtet sich, dem Auftraggeber auf Anforderung die erforderlichen Auskünfte zu erteilen und insbesondere die Umsetzung der technischen und organisatorischen Maßnahmen nachzuweisen. </w:t>
      </w:r>
    </w:p>
    <w:p w:rsidR="006C2750" w:rsidRPr="002F5EB1" w:rsidRDefault="006C2750" w:rsidP="000346E6">
      <w:pPr>
        <w:jc w:val="both"/>
        <w:rPr>
          <w:rFonts w:ascii="Arial" w:hAnsi="Arial" w:cs="Arial"/>
        </w:rPr>
      </w:pPr>
      <w:r w:rsidRPr="002F5EB1">
        <w:rPr>
          <w:rFonts w:ascii="Arial" w:hAnsi="Arial" w:cs="Arial"/>
        </w:rPr>
        <w:t>(</w:t>
      </w:r>
      <w:r w:rsidR="001042F6">
        <w:rPr>
          <w:rFonts w:ascii="Arial" w:hAnsi="Arial" w:cs="Arial"/>
        </w:rPr>
        <w:t>3</w:t>
      </w:r>
      <w:r w:rsidRPr="002F5EB1">
        <w:rPr>
          <w:rFonts w:ascii="Arial" w:hAnsi="Arial" w:cs="Arial"/>
        </w:rPr>
        <w:t>) Für die Ermöglichung von Kontrollen durch den Auftraggeber kann der Auftragnehmer einen</w:t>
      </w:r>
      <w:r w:rsidR="001042F6">
        <w:rPr>
          <w:rFonts w:ascii="Arial" w:hAnsi="Arial" w:cs="Arial"/>
        </w:rPr>
        <w:t xml:space="preserve"> angemessenen</w:t>
      </w:r>
      <w:r w:rsidRPr="002F5EB1">
        <w:rPr>
          <w:rFonts w:ascii="Arial" w:hAnsi="Arial" w:cs="Arial"/>
        </w:rPr>
        <w:t xml:space="preserve"> Vergütungsanspruch geltend machen.</w:t>
      </w:r>
    </w:p>
    <w:p w:rsidR="006C2750" w:rsidRPr="002F5EB1" w:rsidRDefault="006C2750" w:rsidP="006C2750">
      <w:pPr>
        <w:rPr>
          <w:rFonts w:ascii="Arial" w:hAnsi="Arial" w:cs="Arial"/>
        </w:rPr>
      </w:pPr>
    </w:p>
    <w:p w:rsidR="006C2750" w:rsidRPr="00B42203" w:rsidRDefault="006C2750" w:rsidP="00753E4A">
      <w:pPr>
        <w:pStyle w:val="berschrift2"/>
        <w:rPr>
          <w:rFonts w:eastAsiaTheme="minorHAnsi"/>
          <w:i/>
          <w:iCs/>
        </w:rPr>
      </w:pPr>
      <w:r w:rsidRPr="00B42203">
        <w:rPr>
          <w:rFonts w:eastAsiaTheme="minorHAnsi"/>
        </w:rPr>
        <w:t>8. Mitteilung bei Verstößen des Auftragnehmers</w:t>
      </w:r>
    </w:p>
    <w:p w:rsidR="006C2750" w:rsidRPr="00B42203" w:rsidRDefault="006C2750" w:rsidP="000346E6">
      <w:pPr>
        <w:spacing w:after="0"/>
        <w:jc w:val="both"/>
        <w:rPr>
          <w:rFonts w:ascii="Arial" w:eastAsia="Times New Roman" w:hAnsi="Arial" w:cs="Arial"/>
        </w:rPr>
      </w:pPr>
      <w:r w:rsidRPr="00B42203">
        <w:rPr>
          <w:rFonts w:ascii="Arial" w:eastAsia="Times New Roman" w:hAnsi="Arial" w:cs="Arial"/>
        </w:rPr>
        <w:t>(1) Der Auftragnehmer unterstützt den Auftraggeber bei der Einhaltung der in den Artikeln 32 bis 36 der DS-GVO genannten Pflichten zur Sicherheit personenbezogener Daten, Meldepflichten bei Datenpannen, Datenschutz-Folgeabschätzungen und vorherige Konsultationen. Hierzu gehören u.a.</w:t>
      </w:r>
    </w:p>
    <w:p w:rsidR="006C2750" w:rsidRPr="00B42203" w:rsidRDefault="006C2750" w:rsidP="000346E6">
      <w:pPr>
        <w:spacing w:after="0"/>
        <w:jc w:val="both"/>
        <w:rPr>
          <w:rFonts w:ascii="Arial" w:eastAsia="Times New Roman" w:hAnsi="Arial" w:cs="Arial"/>
        </w:rPr>
      </w:pPr>
    </w:p>
    <w:p w:rsidR="006C2750" w:rsidRPr="00B42203" w:rsidRDefault="006C2750" w:rsidP="000346E6">
      <w:pPr>
        <w:pStyle w:val="Listenabsatz"/>
        <w:numPr>
          <w:ilvl w:val="0"/>
          <w:numId w:val="18"/>
        </w:numPr>
        <w:spacing w:after="0"/>
        <w:ind w:left="709"/>
        <w:jc w:val="both"/>
        <w:rPr>
          <w:rFonts w:ascii="Arial" w:eastAsia="Times New Roman" w:hAnsi="Arial" w:cs="Arial"/>
        </w:rPr>
      </w:pPr>
      <w:r w:rsidRPr="00B42203">
        <w:rPr>
          <w:rFonts w:ascii="Arial" w:eastAsia="Times New Roman" w:hAnsi="Arial" w:cs="Arial"/>
        </w:rPr>
        <w:t>die Sicherstellung eines angemessenen Schutzniveaus durch technische und organisatorische Maßnahmen, die die Umstände und Zwecke der Verarbeitung sowie die prognostizierte Wahrscheinlichkeit und Schwere einer möglichen Rechtsverletzung durch Sicherheitslücken berücksichtigen und eine sofortige Feststellung von relevanten Verletzungsereignissen ermöglichen</w:t>
      </w:r>
    </w:p>
    <w:p w:rsidR="006C2750" w:rsidRPr="00B42203" w:rsidRDefault="006C2750" w:rsidP="000346E6">
      <w:pPr>
        <w:pStyle w:val="Listenabsatz"/>
        <w:numPr>
          <w:ilvl w:val="0"/>
          <w:numId w:val="18"/>
        </w:numPr>
        <w:spacing w:after="0"/>
        <w:ind w:left="709"/>
        <w:jc w:val="both"/>
        <w:rPr>
          <w:rFonts w:ascii="Arial" w:eastAsia="Times New Roman" w:hAnsi="Arial" w:cs="Arial"/>
        </w:rPr>
      </w:pPr>
      <w:r w:rsidRPr="00B42203">
        <w:rPr>
          <w:rFonts w:ascii="Arial" w:eastAsia="Times New Roman" w:hAnsi="Arial" w:cs="Arial"/>
        </w:rPr>
        <w:t>die Verpflichtung, Verletzungen personenbezogener Daten unverzüglich an den Auftraggeber zu melden</w:t>
      </w:r>
    </w:p>
    <w:p w:rsidR="006C2750" w:rsidRPr="00B42203" w:rsidRDefault="006C2750" w:rsidP="000346E6">
      <w:pPr>
        <w:numPr>
          <w:ilvl w:val="0"/>
          <w:numId w:val="18"/>
        </w:numPr>
        <w:spacing w:after="0" w:line="276" w:lineRule="auto"/>
        <w:ind w:left="709"/>
        <w:contextualSpacing/>
        <w:jc w:val="both"/>
        <w:rPr>
          <w:rFonts w:ascii="Arial" w:eastAsia="Times New Roman" w:hAnsi="Arial" w:cs="Arial"/>
        </w:rPr>
      </w:pPr>
      <w:r w:rsidRPr="00B42203">
        <w:rPr>
          <w:rFonts w:ascii="Arial" w:eastAsia="Times New Roman" w:hAnsi="Arial" w:cs="Arial"/>
        </w:rPr>
        <w:t>die Verpflichtung, dem Auftraggeber im Rahmen seiner Informationspflicht gegenüber dem Betroffenen zu unterstützen und ihm in diesem Zusammenhang sämtliche relevante Informationen unverzüglich zur Verfügung zu stellen</w:t>
      </w:r>
    </w:p>
    <w:p w:rsidR="006C2750" w:rsidRPr="002F5EB1" w:rsidRDefault="006C2750" w:rsidP="000346E6">
      <w:pPr>
        <w:numPr>
          <w:ilvl w:val="0"/>
          <w:numId w:val="18"/>
        </w:numPr>
        <w:spacing w:after="0" w:line="276" w:lineRule="auto"/>
        <w:ind w:left="709"/>
        <w:contextualSpacing/>
        <w:jc w:val="both"/>
        <w:rPr>
          <w:rFonts w:ascii="Arial" w:eastAsia="Times New Roman" w:hAnsi="Arial" w:cs="Arial"/>
        </w:rPr>
      </w:pPr>
      <w:r w:rsidRPr="002F5EB1">
        <w:rPr>
          <w:rFonts w:ascii="Arial" w:eastAsia="Times New Roman" w:hAnsi="Arial" w:cs="Arial"/>
        </w:rPr>
        <w:t>die Unterstützung des Auftraggebers für dessen Datenschutz-Folgenabschätzung</w:t>
      </w:r>
    </w:p>
    <w:p w:rsidR="006C2750" w:rsidRDefault="006C2750" w:rsidP="000346E6">
      <w:pPr>
        <w:numPr>
          <w:ilvl w:val="0"/>
          <w:numId w:val="18"/>
        </w:numPr>
        <w:spacing w:after="0" w:line="276" w:lineRule="auto"/>
        <w:ind w:left="709"/>
        <w:contextualSpacing/>
        <w:jc w:val="both"/>
        <w:rPr>
          <w:rFonts w:ascii="Arial" w:eastAsia="Times New Roman" w:hAnsi="Arial" w:cs="Arial"/>
        </w:rPr>
      </w:pPr>
      <w:r w:rsidRPr="002F5EB1">
        <w:rPr>
          <w:rFonts w:ascii="Arial" w:eastAsia="Times New Roman" w:hAnsi="Arial" w:cs="Arial"/>
        </w:rPr>
        <w:t>die Unterstützung des Auftraggebers im Rahmen vorheriger Konsultationen mit der Aufsichtsbehörde</w:t>
      </w:r>
    </w:p>
    <w:p w:rsidR="001042F6" w:rsidRPr="002F5EB1" w:rsidRDefault="001042F6" w:rsidP="001042F6">
      <w:pPr>
        <w:spacing w:after="0" w:line="276" w:lineRule="auto"/>
        <w:ind w:left="709"/>
        <w:contextualSpacing/>
        <w:jc w:val="both"/>
        <w:rPr>
          <w:rFonts w:ascii="Arial" w:eastAsia="Times New Roman" w:hAnsi="Arial" w:cs="Arial"/>
        </w:rPr>
      </w:pPr>
    </w:p>
    <w:p w:rsidR="006C2750" w:rsidRPr="002F5EB1" w:rsidRDefault="006C2750" w:rsidP="000346E6">
      <w:pPr>
        <w:jc w:val="both"/>
        <w:rPr>
          <w:rFonts w:ascii="Arial" w:hAnsi="Arial" w:cs="Arial"/>
        </w:rPr>
      </w:pPr>
      <w:r w:rsidRPr="002F5EB1">
        <w:rPr>
          <w:rFonts w:ascii="Arial" w:eastAsia="Times New Roman" w:hAnsi="Arial" w:cs="Arial"/>
        </w:rPr>
        <w:t xml:space="preserve">(2) Für Unterstützungsleistungen, die nicht in der Leistungsbeschreibung enthalten oder </w:t>
      </w:r>
      <w:r w:rsidR="00BA6A4C" w:rsidRPr="002F5EB1">
        <w:rPr>
          <w:rFonts w:ascii="Arial" w:eastAsia="Times New Roman" w:hAnsi="Arial" w:cs="Arial"/>
        </w:rPr>
        <w:t xml:space="preserve">nicht </w:t>
      </w:r>
      <w:r w:rsidRPr="002F5EB1">
        <w:rPr>
          <w:rFonts w:ascii="Arial" w:eastAsia="Times New Roman" w:hAnsi="Arial" w:cs="Arial"/>
        </w:rPr>
        <w:t xml:space="preserve">auf ein Fehlverhalten des Auftragnehmers zurückzuführen sind, </w:t>
      </w:r>
      <w:r w:rsidRPr="002F5EB1">
        <w:rPr>
          <w:rFonts w:ascii="Arial" w:hAnsi="Arial" w:cs="Arial"/>
        </w:rPr>
        <w:t>kann der Auftragnehmer eine Vergütung beanspruchen.</w:t>
      </w:r>
    </w:p>
    <w:p w:rsidR="006C2750" w:rsidRPr="00B42203" w:rsidRDefault="006C2750" w:rsidP="00753E4A">
      <w:pPr>
        <w:pStyle w:val="berschrift2"/>
      </w:pPr>
      <w:r w:rsidRPr="00B42203">
        <w:t>9. Weisungsbefugnis des Auftraggebers</w:t>
      </w:r>
    </w:p>
    <w:p w:rsidR="006C2750" w:rsidRPr="00B42203" w:rsidRDefault="006C2750" w:rsidP="000346E6">
      <w:pPr>
        <w:jc w:val="both"/>
        <w:rPr>
          <w:rFonts w:ascii="Arial" w:hAnsi="Arial" w:cs="Arial"/>
        </w:rPr>
      </w:pPr>
      <w:r w:rsidRPr="00B42203">
        <w:rPr>
          <w:rFonts w:ascii="Arial" w:hAnsi="Arial" w:cs="Arial"/>
        </w:rPr>
        <w:t xml:space="preserve">(1) Mündliche Weisungen bestätigt der Auftraggeber unverzüglich (mind. Textform). </w:t>
      </w:r>
    </w:p>
    <w:p w:rsidR="006C2750" w:rsidRPr="00B42203" w:rsidRDefault="006C2750" w:rsidP="000346E6">
      <w:pPr>
        <w:jc w:val="both"/>
        <w:rPr>
          <w:rFonts w:ascii="Arial" w:hAnsi="Arial" w:cs="Arial"/>
        </w:rPr>
      </w:pPr>
      <w:r w:rsidRPr="00B42203">
        <w:rPr>
          <w:rFonts w:ascii="Arial" w:hAnsi="Arial" w:cs="Arial"/>
        </w:rPr>
        <w:t>(2) Der Auftragnehmer hat den Auftraggeber unverzüglich zu informieren, wenn er der Meinung ist, eine Weisung verstoße gegen Datenschutzvorschriften. Der Auftragnehmer ist berechtigt, die Durchführung der entsprechenden Weisung solange auszusetzen, bis sie durch den Auftraggeber bestätigt oder geändert wird.</w:t>
      </w:r>
    </w:p>
    <w:p w:rsidR="006C2750" w:rsidRPr="00B42203" w:rsidRDefault="006C2750" w:rsidP="006C2750">
      <w:pPr>
        <w:rPr>
          <w:rFonts w:ascii="Arial" w:hAnsi="Arial" w:cs="Arial"/>
        </w:rPr>
      </w:pPr>
    </w:p>
    <w:p w:rsidR="006C2750" w:rsidRPr="00B42203" w:rsidRDefault="006C2750" w:rsidP="00753E4A">
      <w:pPr>
        <w:pStyle w:val="berschrift2"/>
        <w:rPr>
          <w:rFonts w:eastAsia="Times New Roman"/>
        </w:rPr>
      </w:pPr>
      <w:r w:rsidRPr="00B42203">
        <w:rPr>
          <w:rFonts w:eastAsia="Times New Roman"/>
        </w:rPr>
        <w:t>10. Löschung und Rückgabe von personenbezogenen Daten</w:t>
      </w:r>
    </w:p>
    <w:p w:rsidR="006C2750" w:rsidRPr="00B42203" w:rsidRDefault="006C2750" w:rsidP="000346E6">
      <w:pPr>
        <w:autoSpaceDE w:val="0"/>
        <w:autoSpaceDN w:val="0"/>
        <w:adjustRightInd w:val="0"/>
        <w:spacing w:after="0"/>
        <w:jc w:val="both"/>
        <w:rPr>
          <w:rFonts w:ascii="Arial" w:eastAsia="Times New Roman" w:hAnsi="Arial" w:cs="Arial"/>
        </w:rPr>
      </w:pPr>
      <w:r w:rsidRPr="00B42203">
        <w:rPr>
          <w:rFonts w:ascii="Arial" w:eastAsia="Times New Roman" w:hAnsi="Arial" w:cs="Arial"/>
        </w:rPr>
        <w:t xml:space="preserve">(1) </w:t>
      </w:r>
      <w:r w:rsidRPr="00B42203">
        <w:rPr>
          <w:rFonts w:ascii="Arial" w:hAnsi="Arial" w:cs="Arial"/>
        </w:rPr>
        <w:t>Kopien oder Duplikate der Daten werden ohne Wissen des Auftraggebers nicht erstellt. Hiervon ausgenommen sind Sicherheitskopien, soweit sie zur Gewährleistung einer ordnungsgemäßen Datenverarbeitung erforderlich sind, sowie Daten, die im Hinblick auf die Einhaltung gesetzlicher Aufbewahrungspflichten erforderlich sind.</w:t>
      </w:r>
    </w:p>
    <w:p w:rsidR="006C2750" w:rsidRPr="002F5EB1" w:rsidRDefault="006C2750" w:rsidP="000346E6">
      <w:pPr>
        <w:autoSpaceDE w:val="0"/>
        <w:autoSpaceDN w:val="0"/>
        <w:adjustRightInd w:val="0"/>
        <w:spacing w:after="0"/>
        <w:jc w:val="both"/>
        <w:rPr>
          <w:rFonts w:ascii="Arial" w:eastAsia="Times New Roman" w:hAnsi="Arial" w:cs="Arial"/>
        </w:rPr>
      </w:pPr>
      <w:r w:rsidRPr="00B42203">
        <w:rPr>
          <w:rFonts w:ascii="Arial" w:eastAsia="Times New Roman" w:hAnsi="Arial" w:cs="Arial"/>
        </w:rPr>
        <w:t xml:space="preserve">(2) Nach Beendigung der </w:t>
      </w:r>
      <w:r w:rsidR="00FC5B80">
        <w:rPr>
          <w:rFonts w:ascii="Arial" w:eastAsia="Times New Roman" w:hAnsi="Arial" w:cs="Arial"/>
        </w:rPr>
        <w:t>Rahmenvereinbarung</w:t>
      </w:r>
      <w:r w:rsidR="001042F6">
        <w:rPr>
          <w:rFonts w:ascii="Arial" w:eastAsia="Times New Roman" w:hAnsi="Arial" w:cs="Arial"/>
        </w:rPr>
        <w:t xml:space="preserve"> </w:t>
      </w:r>
      <w:r w:rsidRPr="00B42203">
        <w:rPr>
          <w:rFonts w:ascii="Arial" w:eastAsia="Times New Roman" w:hAnsi="Arial" w:cs="Arial"/>
        </w:rPr>
        <w:t>hat der Auftragnehmer sämtliche Datenbestände, die im Zusammenhang mit dem Auftragsverhältnis stehen</w:t>
      </w:r>
      <w:r w:rsidR="001042F6">
        <w:rPr>
          <w:rFonts w:ascii="Arial" w:eastAsia="Times New Roman" w:hAnsi="Arial" w:cs="Arial"/>
        </w:rPr>
        <w:t xml:space="preserve"> und keiner übergeordneten Aufbewahrungsnorm unterliegen</w:t>
      </w:r>
      <w:r w:rsidRPr="00B42203">
        <w:rPr>
          <w:rFonts w:ascii="Arial" w:eastAsia="Times New Roman" w:hAnsi="Arial" w:cs="Arial"/>
        </w:rPr>
        <w:t xml:space="preserve">, dem Auftraggeber auszuhändigen </w:t>
      </w:r>
      <w:r w:rsidRPr="002F5EB1">
        <w:rPr>
          <w:rFonts w:ascii="Arial" w:eastAsia="Times New Roman" w:hAnsi="Arial" w:cs="Arial"/>
        </w:rPr>
        <w:t>oder nach vorheriger Zustimmung da</w:t>
      </w:r>
      <w:r w:rsidR="001042F6">
        <w:rPr>
          <w:rFonts w:ascii="Arial" w:eastAsia="Times New Roman" w:hAnsi="Arial" w:cs="Arial"/>
        </w:rPr>
        <w:t>tenschutzgerecht zu vernichten.</w:t>
      </w:r>
    </w:p>
    <w:p w:rsidR="006C2750" w:rsidRDefault="006C2750" w:rsidP="000346E6">
      <w:pPr>
        <w:jc w:val="both"/>
        <w:rPr>
          <w:rFonts w:ascii="Arial" w:eastAsia="Times New Roman" w:hAnsi="Arial" w:cs="Arial"/>
        </w:rPr>
      </w:pPr>
      <w:r w:rsidRPr="002F5EB1">
        <w:rPr>
          <w:rFonts w:ascii="Arial" w:eastAsia="Times New Roman" w:hAnsi="Arial" w:cs="Arial"/>
        </w:rPr>
        <w:t>(3) Dokumentationen, die dem Nachweis der auftrags- und ordnungsgemäßen Datenverarbeitung dienen, sind durch den Auftragnehmer entsprechend der jeweiligen Aufbewahrungsfristen über das Vertragsende hinaus aufzubewahren. Er kann sie zu seiner Entlastung bei Vertragsende dem Auftraggeber übergeben.</w:t>
      </w:r>
    </w:p>
    <w:p w:rsidR="00BB756B" w:rsidRDefault="00BB756B" w:rsidP="000346E6">
      <w:pPr>
        <w:jc w:val="both"/>
        <w:rPr>
          <w:rFonts w:ascii="Arial" w:eastAsia="Times New Roman" w:hAnsi="Arial" w:cs="Arial"/>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210"/>
        <w:gridCol w:w="2195"/>
        <w:gridCol w:w="283"/>
        <w:gridCol w:w="2197"/>
        <w:gridCol w:w="501"/>
        <w:gridCol w:w="1696"/>
      </w:tblGrid>
      <w:tr w:rsidR="00BB756B" w:rsidRPr="00BB756B" w:rsidTr="002329FF">
        <w:trPr>
          <w:trHeight w:val="341"/>
        </w:trPr>
        <w:tc>
          <w:tcPr>
            <w:tcW w:w="4390" w:type="dxa"/>
            <w:gridSpan w:val="3"/>
          </w:tcPr>
          <w:p w:rsidR="00BB756B" w:rsidRPr="00BB756B" w:rsidRDefault="00BB756B" w:rsidP="00BB756B">
            <w:pPr>
              <w:spacing w:after="160" w:line="259" w:lineRule="auto"/>
              <w:jc w:val="both"/>
              <w:rPr>
                <w:rFonts w:ascii="Arial" w:eastAsia="Times New Roman" w:hAnsi="Arial" w:cs="Arial"/>
                <w:b/>
              </w:rPr>
            </w:pPr>
            <w:r w:rsidRPr="00BB756B">
              <w:rPr>
                <w:rFonts w:ascii="Arial" w:eastAsia="Times New Roman" w:hAnsi="Arial" w:cs="Arial"/>
                <w:b/>
              </w:rPr>
              <w:t>Für Wacker Neuson:</w:t>
            </w:r>
          </w:p>
          <w:p w:rsidR="00BB756B" w:rsidRPr="00BB756B" w:rsidRDefault="00BB756B" w:rsidP="00BB756B">
            <w:pPr>
              <w:spacing w:after="160" w:line="259" w:lineRule="auto"/>
              <w:jc w:val="both"/>
              <w:rPr>
                <w:rFonts w:ascii="Arial" w:eastAsia="Times New Roman" w:hAnsi="Arial" w:cs="Arial"/>
              </w:rPr>
            </w:pPr>
          </w:p>
        </w:tc>
        <w:tc>
          <w:tcPr>
            <w:tcW w:w="283" w:type="dxa"/>
          </w:tcPr>
          <w:p w:rsidR="00BB756B" w:rsidRPr="00BB756B" w:rsidRDefault="00BB756B" w:rsidP="00BB756B">
            <w:pPr>
              <w:spacing w:after="160" w:line="259" w:lineRule="auto"/>
              <w:jc w:val="both"/>
              <w:rPr>
                <w:rFonts w:ascii="Arial" w:eastAsia="Times New Roman" w:hAnsi="Arial" w:cs="Arial"/>
              </w:rPr>
            </w:pPr>
          </w:p>
        </w:tc>
        <w:tc>
          <w:tcPr>
            <w:tcW w:w="2698" w:type="dxa"/>
            <w:gridSpan w:val="2"/>
          </w:tcPr>
          <w:p w:rsidR="00BB756B" w:rsidRPr="00BB756B" w:rsidRDefault="00BB756B" w:rsidP="00BB756B">
            <w:pPr>
              <w:spacing w:after="160" w:line="259" w:lineRule="auto"/>
              <w:jc w:val="both"/>
              <w:rPr>
                <w:rFonts w:ascii="Arial" w:eastAsia="Times New Roman" w:hAnsi="Arial" w:cs="Arial"/>
              </w:rPr>
            </w:pPr>
          </w:p>
        </w:tc>
        <w:tc>
          <w:tcPr>
            <w:tcW w:w="1696" w:type="dxa"/>
          </w:tcPr>
          <w:p w:rsidR="00BB756B" w:rsidRPr="00BB756B" w:rsidRDefault="00BB756B" w:rsidP="00BB756B">
            <w:pPr>
              <w:spacing w:after="160" w:line="259" w:lineRule="auto"/>
              <w:jc w:val="both"/>
              <w:rPr>
                <w:rFonts w:ascii="Arial" w:eastAsia="Times New Roman" w:hAnsi="Arial" w:cs="Arial"/>
              </w:rPr>
            </w:pPr>
          </w:p>
        </w:tc>
      </w:tr>
      <w:tr w:rsidR="00BB756B" w:rsidRPr="00BB756B" w:rsidTr="002329FF">
        <w:trPr>
          <w:trHeight w:val="341"/>
        </w:trPr>
        <w:tc>
          <w:tcPr>
            <w:tcW w:w="1985" w:type="dxa"/>
          </w:tcPr>
          <w:p w:rsidR="00BB756B" w:rsidRPr="00BB756B" w:rsidRDefault="00BB756B" w:rsidP="00BB756B">
            <w:pPr>
              <w:spacing w:after="160" w:line="259" w:lineRule="auto"/>
              <w:jc w:val="both"/>
              <w:rPr>
                <w:rFonts w:ascii="Arial" w:eastAsia="Times New Roman" w:hAnsi="Arial" w:cs="Arial"/>
              </w:rPr>
            </w:pPr>
            <w:r w:rsidRPr="00175258">
              <w:rPr>
                <w:rFonts w:ascii="Arial" w:eastAsia="Times New Roman" w:hAnsi="Arial" w:cs="Arial"/>
                <w:highlight w:val="yellow"/>
              </w:rPr>
              <w:t>Ort</w:t>
            </w:r>
            <w:r w:rsidRPr="00BB756B">
              <w:rPr>
                <w:rFonts w:ascii="Arial" w:eastAsia="Times New Roman" w:hAnsi="Arial" w:cs="Arial"/>
              </w:rPr>
              <w:t xml:space="preserve">, den </w:t>
            </w:r>
          </w:p>
        </w:tc>
        <w:tc>
          <w:tcPr>
            <w:tcW w:w="2405" w:type="dxa"/>
            <w:gridSpan w:val="2"/>
          </w:tcPr>
          <w:p w:rsidR="00BB756B" w:rsidRPr="00BB756B" w:rsidRDefault="00BB756B" w:rsidP="00BB756B">
            <w:pPr>
              <w:spacing w:after="160" w:line="259" w:lineRule="auto"/>
              <w:jc w:val="both"/>
              <w:rPr>
                <w:rFonts w:ascii="Arial" w:eastAsia="Times New Roman" w:hAnsi="Arial" w:cs="Arial"/>
              </w:rPr>
            </w:pPr>
            <w:r w:rsidRPr="00175258">
              <w:rPr>
                <w:rFonts w:ascii="Arial" w:eastAsia="Times New Roman" w:hAnsi="Arial" w:cs="Arial"/>
                <w:highlight w:val="yellow"/>
              </w:rPr>
              <w:t>TT.MM.YYYY</w:t>
            </w:r>
          </w:p>
        </w:tc>
        <w:tc>
          <w:tcPr>
            <w:tcW w:w="283" w:type="dxa"/>
          </w:tcPr>
          <w:p w:rsidR="00BB756B" w:rsidRPr="00BB756B" w:rsidRDefault="00BB756B" w:rsidP="00BB756B">
            <w:pPr>
              <w:spacing w:after="160" w:line="259" w:lineRule="auto"/>
              <w:jc w:val="both"/>
              <w:rPr>
                <w:rFonts w:ascii="Arial" w:eastAsia="Times New Roman" w:hAnsi="Arial" w:cs="Arial"/>
              </w:rPr>
            </w:pPr>
          </w:p>
        </w:tc>
        <w:tc>
          <w:tcPr>
            <w:tcW w:w="2698" w:type="dxa"/>
            <w:gridSpan w:val="2"/>
          </w:tcPr>
          <w:p w:rsidR="00BB756B" w:rsidRPr="00BB756B" w:rsidRDefault="00BB756B" w:rsidP="00BB756B">
            <w:pPr>
              <w:spacing w:after="160" w:line="259" w:lineRule="auto"/>
              <w:jc w:val="both"/>
              <w:rPr>
                <w:rFonts w:ascii="Arial" w:eastAsia="Times New Roman" w:hAnsi="Arial" w:cs="Arial"/>
              </w:rPr>
            </w:pPr>
            <w:r w:rsidRPr="00175258">
              <w:rPr>
                <w:rFonts w:ascii="Arial" w:eastAsia="Times New Roman" w:hAnsi="Arial" w:cs="Arial"/>
                <w:highlight w:val="yellow"/>
              </w:rPr>
              <w:t>Ort</w:t>
            </w:r>
            <w:r w:rsidRPr="00BB756B">
              <w:rPr>
                <w:rFonts w:ascii="Arial" w:eastAsia="Times New Roman" w:hAnsi="Arial" w:cs="Arial"/>
              </w:rPr>
              <w:t>, den</w:t>
            </w:r>
          </w:p>
        </w:tc>
        <w:tc>
          <w:tcPr>
            <w:tcW w:w="1696" w:type="dxa"/>
          </w:tcPr>
          <w:p w:rsidR="00BB756B" w:rsidRPr="00BB756B" w:rsidRDefault="00BB756B" w:rsidP="00BB756B">
            <w:pPr>
              <w:spacing w:after="160" w:line="259" w:lineRule="auto"/>
              <w:jc w:val="both"/>
              <w:rPr>
                <w:rFonts w:ascii="Arial" w:eastAsia="Times New Roman" w:hAnsi="Arial" w:cs="Arial"/>
              </w:rPr>
            </w:pPr>
            <w:r w:rsidRPr="00175258">
              <w:rPr>
                <w:rFonts w:ascii="Arial" w:eastAsia="Times New Roman" w:hAnsi="Arial" w:cs="Arial"/>
                <w:highlight w:val="yellow"/>
              </w:rPr>
              <w:t>TT.MM.YYYY</w:t>
            </w:r>
          </w:p>
        </w:tc>
      </w:tr>
      <w:tr w:rsidR="00BB756B" w:rsidRPr="00BB756B" w:rsidTr="00175258">
        <w:trPr>
          <w:trHeight w:val="1734"/>
        </w:trPr>
        <w:tc>
          <w:tcPr>
            <w:tcW w:w="4390" w:type="dxa"/>
            <w:gridSpan w:val="3"/>
            <w:tcBorders>
              <w:bottom w:val="single" w:sz="4" w:space="0" w:color="auto"/>
            </w:tcBorders>
          </w:tcPr>
          <w:p w:rsidR="00BB756B" w:rsidRPr="00BB756B" w:rsidRDefault="00BB756B" w:rsidP="00BB756B">
            <w:pPr>
              <w:spacing w:after="160" w:line="259" w:lineRule="auto"/>
              <w:jc w:val="both"/>
              <w:rPr>
                <w:rFonts w:ascii="Arial" w:eastAsia="Times New Roman" w:hAnsi="Arial" w:cs="Arial"/>
              </w:rPr>
            </w:pPr>
            <w:r w:rsidRPr="00BB756B">
              <w:rPr>
                <w:rFonts w:ascii="Arial" w:eastAsia="Times New Roman" w:hAnsi="Arial" w:cs="Arial"/>
              </w:rPr>
              <w:t>Wacker Neuson SE</w:t>
            </w:r>
          </w:p>
          <w:p w:rsidR="00BB756B" w:rsidRPr="00BB756B" w:rsidRDefault="00BB756B" w:rsidP="00BB756B">
            <w:pPr>
              <w:spacing w:after="160" w:line="259" w:lineRule="auto"/>
              <w:jc w:val="both"/>
              <w:rPr>
                <w:rFonts w:ascii="Arial" w:eastAsia="Times New Roman" w:hAnsi="Arial" w:cs="Arial"/>
              </w:rPr>
            </w:pPr>
          </w:p>
          <w:p w:rsidR="00BB756B" w:rsidRPr="00BB756B" w:rsidRDefault="00BB756B" w:rsidP="00BB756B">
            <w:pPr>
              <w:spacing w:after="160" w:line="259" w:lineRule="auto"/>
              <w:jc w:val="both"/>
              <w:rPr>
                <w:rFonts w:ascii="Arial" w:eastAsia="Times New Roman" w:hAnsi="Arial" w:cs="Arial"/>
              </w:rPr>
            </w:pPr>
          </w:p>
        </w:tc>
        <w:tc>
          <w:tcPr>
            <w:tcW w:w="283" w:type="dxa"/>
          </w:tcPr>
          <w:p w:rsidR="00BB756B" w:rsidRPr="00BB756B" w:rsidRDefault="00BB756B" w:rsidP="00BB756B">
            <w:pPr>
              <w:spacing w:after="160" w:line="259" w:lineRule="auto"/>
              <w:jc w:val="both"/>
              <w:rPr>
                <w:rFonts w:ascii="Arial" w:eastAsia="Times New Roman" w:hAnsi="Arial" w:cs="Arial"/>
              </w:rPr>
            </w:pPr>
          </w:p>
        </w:tc>
        <w:tc>
          <w:tcPr>
            <w:tcW w:w="4394" w:type="dxa"/>
            <w:gridSpan w:val="3"/>
            <w:tcBorders>
              <w:bottom w:val="single" w:sz="4" w:space="0" w:color="auto"/>
            </w:tcBorders>
          </w:tcPr>
          <w:p w:rsidR="00BB756B" w:rsidRPr="00BB756B" w:rsidRDefault="00BB756B" w:rsidP="00BB756B">
            <w:pPr>
              <w:spacing w:after="160" w:line="259" w:lineRule="auto"/>
              <w:jc w:val="both"/>
              <w:rPr>
                <w:rFonts w:ascii="Arial" w:eastAsia="Times New Roman" w:hAnsi="Arial" w:cs="Arial"/>
              </w:rPr>
            </w:pPr>
            <w:r w:rsidRPr="00BB756B">
              <w:rPr>
                <w:rFonts w:ascii="Arial" w:eastAsia="Times New Roman" w:hAnsi="Arial" w:cs="Arial"/>
              </w:rPr>
              <w:t xml:space="preserve">Wacker Neuson SE </w:t>
            </w:r>
          </w:p>
          <w:p w:rsidR="00BB756B" w:rsidRPr="00BB756B" w:rsidRDefault="00BB756B" w:rsidP="00BB756B">
            <w:pPr>
              <w:spacing w:after="160" w:line="259" w:lineRule="auto"/>
              <w:jc w:val="both"/>
              <w:rPr>
                <w:rFonts w:ascii="Arial" w:eastAsia="Times New Roman" w:hAnsi="Arial" w:cs="Arial"/>
              </w:rPr>
            </w:pPr>
          </w:p>
          <w:p w:rsidR="00BB756B" w:rsidRPr="00BB756B" w:rsidRDefault="00BB756B" w:rsidP="00BB756B">
            <w:pPr>
              <w:spacing w:after="160" w:line="259" w:lineRule="auto"/>
              <w:jc w:val="both"/>
              <w:rPr>
                <w:rFonts w:ascii="Arial" w:eastAsia="Times New Roman" w:hAnsi="Arial" w:cs="Arial"/>
              </w:rPr>
            </w:pPr>
          </w:p>
        </w:tc>
      </w:tr>
      <w:tr w:rsidR="00BB756B" w:rsidRPr="00BB756B" w:rsidTr="002329FF">
        <w:tc>
          <w:tcPr>
            <w:tcW w:w="4390" w:type="dxa"/>
            <w:gridSpan w:val="3"/>
            <w:tcBorders>
              <w:top w:val="single" w:sz="4" w:space="0" w:color="auto"/>
            </w:tcBorders>
          </w:tcPr>
          <w:p w:rsidR="00BB756B" w:rsidRPr="00BB756B" w:rsidRDefault="00BB756B" w:rsidP="00BB756B">
            <w:pPr>
              <w:spacing w:after="160" w:line="259" w:lineRule="auto"/>
              <w:jc w:val="both"/>
              <w:rPr>
                <w:rFonts w:ascii="Arial" w:eastAsia="Times New Roman" w:hAnsi="Arial" w:cs="Arial"/>
              </w:rPr>
            </w:pPr>
            <w:r w:rsidRPr="00BB756B">
              <w:rPr>
                <w:rFonts w:ascii="Arial" w:eastAsia="Times New Roman" w:hAnsi="Arial" w:cs="Arial"/>
              </w:rPr>
              <w:t>Unterzeichner:</w:t>
            </w:r>
            <w:r w:rsidRPr="00BB756B">
              <w:rPr>
                <w:rFonts w:ascii="Arial" w:eastAsia="Times New Roman" w:hAnsi="Arial" w:cs="Arial"/>
              </w:rPr>
              <w:tab/>
            </w:r>
          </w:p>
        </w:tc>
        <w:tc>
          <w:tcPr>
            <w:tcW w:w="283" w:type="dxa"/>
          </w:tcPr>
          <w:p w:rsidR="00BB756B" w:rsidRPr="00BB756B" w:rsidRDefault="00BB756B" w:rsidP="00BB756B">
            <w:pPr>
              <w:spacing w:after="160" w:line="259" w:lineRule="auto"/>
              <w:jc w:val="both"/>
              <w:rPr>
                <w:rFonts w:ascii="Arial" w:eastAsia="Times New Roman" w:hAnsi="Arial" w:cs="Arial"/>
              </w:rPr>
            </w:pPr>
          </w:p>
        </w:tc>
        <w:tc>
          <w:tcPr>
            <w:tcW w:w="4394" w:type="dxa"/>
            <w:gridSpan w:val="3"/>
          </w:tcPr>
          <w:p w:rsidR="00BB756B" w:rsidRPr="00BB756B" w:rsidRDefault="00BB756B" w:rsidP="00BB756B">
            <w:pPr>
              <w:spacing w:after="160" w:line="259" w:lineRule="auto"/>
              <w:jc w:val="both"/>
              <w:rPr>
                <w:rFonts w:ascii="Arial" w:eastAsia="Times New Roman" w:hAnsi="Arial" w:cs="Arial"/>
              </w:rPr>
            </w:pPr>
            <w:r w:rsidRPr="00BB756B">
              <w:rPr>
                <w:rFonts w:ascii="Arial" w:eastAsia="Times New Roman" w:hAnsi="Arial" w:cs="Arial"/>
              </w:rPr>
              <w:t>Unterzeichner:</w:t>
            </w:r>
          </w:p>
        </w:tc>
      </w:tr>
      <w:tr w:rsidR="00BB756B" w:rsidRPr="00BB756B" w:rsidTr="002329FF">
        <w:trPr>
          <w:trHeight w:val="914"/>
        </w:trPr>
        <w:tc>
          <w:tcPr>
            <w:tcW w:w="4390" w:type="dxa"/>
            <w:gridSpan w:val="3"/>
          </w:tcPr>
          <w:p w:rsidR="00BB756B" w:rsidRPr="00BB756B" w:rsidRDefault="00BB756B" w:rsidP="00BB756B">
            <w:pPr>
              <w:spacing w:after="160" w:line="259" w:lineRule="auto"/>
              <w:jc w:val="both"/>
              <w:rPr>
                <w:rFonts w:ascii="Arial" w:eastAsia="Times New Roman" w:hAnsi="Arial" w:cs="Arial"/>
              </w:rPr>
            </w:pPr>
            <w:r w:rsidRPr="00BB756B">
              <w:rPr>
                <w:rFonts w:ascii="Arial" w:eastAsia="Times New Roman" w:hAnsi="Arial" w:cs="Arial"/>
              </w:rPr>
              <w:t>handelnd nicht in eigenem Namen sondern in Vertretung der genannten Gesellschaft</w:t>
            </w:r>
          </w:p>
        </w:tc>
        <w:tc>
          <w:tcPr>
            <w:tcW w:w="283" w:type="dxa"/>
          </w:tcPr>
          <w:p w:rsidR="00BB756B" w:rsidRPr="00BB756B" w:rsidRDefault="00BB756B" w:rsidP="00BB756B">
            <w:pPr>
              <w:spacing w:after="160" w:line="259" w:lineRule="auto"/>
              <w:jc w:val="both"/>
              <w:rPr>
                <w:rFonts w:ascii="Arial" w:eastAsia="Times New Roman" w:hAnsi="Arial" w:cs="Arial"/>
              </w:rPr>
            </w:pPr>
          </w:p>
        </w:tc>
        <w:tc>
          <w:tcPr>
            <w:tcW w:w="4394" w:type="dxa"/>
            <w:gridSpan w:val="3"/>
          </w:tcPr>
          <w:p w:rsidR="00BB756B" w:rsidRPr="00BB756B" w:rsidRDefault="00BB756B" w:rsidP="00BB756B">
            <w:pPr>
              <w:spacing w:after="160" w:line="259" w:lineRule="auto"/>
              <w:jc w:val="both"/>
              <w:rPr>
                <w:rFonts w:ascii="Arial" w:eastAsia="Times New Roman" w:hAnsi="Arial" w:cs="Arial"/>
              </w:rPr>
            </w:pPr>
            <w:r w:rsidRPr="00BB756B">
              <w:rPr>
                <w:rFonts w:ascii="Arial" w:eastAsia="Times New Roman" w:hAnsi="Arial" w:cs="Arial"/>
              </w:rPr>
              <w:t>handelnd nicht in eigenem Namen sondern in Vertretung der genannten Gesellschaft</w:t>
            </w:r>
          </w:p>
        </w:tc>
      </w:tr>
      <w:tr w:rsidR="00BB756B" w:rsidRPr="00BB756B" w:rsidTr="002329FF">
        <w:trPr>
          <w:trHeight w:val="914"/>
        </w:trPr>
        <w:tc>
          <w:tcPr>
            <w:tcW w:w="4390" w:type="dxa"/>
            <w:gridSpan w:val="3"/>
          </w:tcPr>
          <w:p w:rsidR="00BB756B" w:rsidRPr="00BB756B" w:rsidRDefault="00BB756B" w:rsidP="00BB756B">
            <w:pPr>
              <w:spacing w:after="160" w:line="259" w:lineRule="auto"/>
              <w:jc w:val="both"/>
              <w:rPr>
                <w:rFonts w:ascii="Arial" w:eastAsia="Times New Roman" w:hAnsi="Arial" w:cs="Arial"/>
                <w:b/>
              </w:rPr>
            </w:pPr>
          </w:p>
          <w:p w:rsidR="00BB756B" w:rsidRPr="00BB756B" w:rsidRDefault="00BB756B" w:rsidP="00175258">
            <w:pPr>
              <w:spacing w:after="160" w:line="259" w:lineRule="auto"/>
              <w:jc w:val="both"/>
              <w:rPr>
                <w:rFonts w:ascii="Arial" w:eastAsia="Times New Roman" w:hAnsi="Arial" w:cs="Arial"/>
                <w:b/>
              </w:rPr>
            </w:pPr>
            <w:r w:rsidRPr="00BB756B">
              <w:rPr>
                <w:rFonts w:ascii="Arial" w:eastAsia="Times New Roman" w:hAnsi="Arial" w:cs="Arial"/>
                <w:b/>
              </w:rPr>
              <w:t>Für den Lieferanten / Auftragnehmer:</w:t>
            </w:r>
          </w:p>
        </w:tc>
        <w:tc>
          <w:tcPr>
            <w:tcW w:w="283" w:type="dxa"/>
          </w:tcPr>
          <w:p w:rsidR="00BB756B" w:rsidRPr="00BB756B" w:rsidRDefault="00BB756B" w:rsidP="00BB756B">
            <w:pPr>
              <w:spacing w:after="160" w:line="259" w:lineRule="auto"/>
              <w:jc w:val="both"/>
              <w:rPr>
                <w:rFonts w:ascii="Arial" w:eastAsia="Times New Roman" w:hAnsi="Arial" w:cs="Arial"/>
                <w:b/>
              </w:rPr>
            </w:pPr>
          </w:p>
        </w:tc>
        <w:tc>
          <w:tcPr>
            <w:tcW w:w="4394" w:type="dxa"/>
            <w:gridSpan w:val="3"/>
          </w:tcPr>
          <w:p w:rsidR="00BB756B" w:rsidRPr="00BB756B" w:rsidRDefault="00BB756B" w:rsidP="00BB756B">
            <w:pPr>
              <w:spacing w:after="160" w:line="259" w:lineRule="auto"/>
              <w:jc w:val="both"/>
              <w:rPr>
                <w:rFonts w:ascii="Arial" w:eastAsia="Times New Roman" w:hAnsi="Arial" w:cs="Arial"/>
                <w:b/>
              </w:rPr>
            </w:pPr>
          </w:p>
        </w:tc>
      </w:tr>
      <w:tr w:rsidR="00BB756B" w:rsidRPr="00BB756B" w:rsidTr="002329FF">
        <w:trPr>
          <w:trHeight w:val="340"/>
        </w:trPr>
        <w:tc>
          <w:tcPr>
            <w:tcW w:w="2195" w:type="dxa"/>
            <w:gridSpan w:val="2"/>
          </w:tcPr>
          <w:p w:rsidR="00BB756B" w:rsidRPr="00BB756B" w:rsidRDefault="00BB756B" w:rsidP="00BB756B">
            <w:pPr>
              <w:spacing w:after="160" w:line="259" w:lineRule="auto"/>
              <w:jc w:val="both"/>
              <w:rPr>
                <w:rFonts w:ascii="Arial" w:eastAsia="Times New Roman" w:hAnsi="Arial" w:cs="Arial"/>
                <w:b/>
              </w:rPr>
            </w:pPr>
            <w:r w:rsidRPr="00175258">
              <w:rPr>
                <w:rFonts w:ascii="Arial" w:eastAsia="Times New Roman" w:hAnsi="Arial" w:cs="Arial"/>
                <w:highlight w:val="yellow"/>
              </w:rPr>
              <w:t>Ort</w:t>
            </w:r>
            <w:r w:rsidRPr="00BB756B">
              <w:rPr>
                <w:rFonts w:ascii="Arial" w:eastAsia="Times New Roman" w:hAnsi="Arial" w:cs="Arial"/>
              </w:rPr>
              <w:t>, den</w:t>
            </w:r>
          </w:p>
        </w:tc>
        <w:tc>
          <w:tcPr>
            <w:tcW w:w="2195" w:type="dxa"/>
          </w:tcPr>
          <w:p w:rsidR="00BB756B" w:rsidRPr="00BB756B" w:rsidRDefault="00BB756B" w:rsidP="00BB756B">
            <w:pPr>
              <w:spacing w:after="160" w:line="259" w:lineRule="auto"/>
              <w:jc w:val="both"/>
              <w:rPr>
                <w:rFonts w:ascii="Arial" w:eastAsia="Times New Roman" w:hAnsi="Arial" w:cs="Arial"/>
                <w:b/>
              </w:rPr>
            </w:pPr>
            <w:r w:rsidRPr="00175258">
              <w:rPr>
                <w:rFonts w:ascii="Arial" w:eastAsia="Times New Roman" w:hAnsi="Arial" w:cs="Arial"/>
                <w:highlight w:val="yellow"/>
              </w:rPr>
              <w:t>TT.MM.YYYY</w:t>
            </w:r>
          </w:p>
        </w:tc>
        <w:tc>
          <w:tcPr>
            <w:tcW w:w="283" w:type="dxa"/>
          </w:tcPr>
          <w:p w:rsidR="00BB756B" w:rsidRPr="00BB756B" w:rsidRDefault="00BB756B" w:rsidP="00BB756B">
            <w:pPr>
              <w:spacing w:after="160" w:line="259" w:lineRule="auto"/>
              <w:jc w:val="both"/>
              <w:rPr>
                <w:rFonts w:ascii="Arial" w:eastAsia="Times New Roman" w:hAnsi="Arial" w:cs="Arial"/>
                <w:b/>
              </w:rPr>
            </w:pPr>
          </w:p>
        </w:tc>
        <w:tc>
          <w:tcPr>
            <w:tcW w:w="2197" w:type="dxa"/>
          </w:tcPr>
          <w:p w:rsidR="00BB756B" w:rsidRPr="00BB756B" w:rsidRDefault="00BB756B" w:rsidP="00BB756B">
            <w:pPr>
              <w:spacing w:after="160" w:line="259" w:lineRule="auto"/>
              <w:jc w:val="both"/>
              <w:rPr>
                <w:rFonts w:ascii="Arial" w:eastAsia="Times New Roman" w:hAnsi="Arial" w:cs="Arial"/>
                <w:b/>
              </w:rPr>
            </w:pPr>
            <w:r w:rsidRPr="00175258">
              <w:rPr>
                <w:rFonts w:ascii="Arial" w:eastAsia="Times New Roman" w:hAnsi="Arial" w:cs="Arial"/>
                <w:highlight w:val="yellow"/>
              </w:rPr>
              <w:t>Ort</w:t>
            </w:r>
            <w:r w:rsidRPr="00BB756B">
              <w:rPr>
                <w:rFonts w:ascii="Arial" w:eastAsia="Times New Roman" w:hAnsi="Arial" w:cs="Arial"/>
              </w:rPr>
              <w:t>, den</w:t>
            </w:r>
          </w:p>
        </w:tc>
        <w:tc>
          <w:tcPr>
            <w:tcW w:w="2197" w:type="dxa"/>
            <w:gridSpan w:val="2"/>
          </w:tcPr>
          <w:p w:rsidR="00BB756B" w:rsidRPr="00BB756B" w:rsidRDefault="00BB756B" w:rsidP="00BB756B">
            <w:pPr>
              <w:spacing w:after="160" w:line="259" w:lineRule="auto"/>
              <w:jc w:val="both"/>
              <w:rPr>
                <w:rFonts w:ascii="Arial" w:eastAsia="Times New Roman" w:hAnsi="Arial" w:cs="Arial"/>
                <w:b/>
              </w:rPr>
            </w:pPr>
            <w:r w:rsidRPr="00175258">
              <w:rPr>
                <w:rFonts w:ascii="Arial" w:eastAsia="Times New Roman" w:hAnsi="Arial" w:cs="Arial"/>
                <w:highlight w:val="yellow"/>
              </w:rPr>
              <w:t>TT.MM.YYYY</w:t>
            </w:r>
          </w:p>
        </w:tc>
      </w:tr>
      <w:tr w:rsidR="00BB756B" w:rsidRPr="00BB756B" w:rsidTr="002329FF">
        <w:trPr>
          <w:trHeight w:val="567"/>
        </w:trPr>
        <w:tc>
          <w:tcPr>
            <w:tcW w:w="4390" w:type="dxa"/>
            <w:gridSpan w:val="3"/>
            <w:tcBorders>
              <w:bottom w:val="single" w:sz="4" w:space="0" w:color="auto"/>
            </w:tcBorders>
          </w:tcPr>
          <w:p w:rsidR="00BB756B" w:rsidRPr="00BB756B" w:rsidRDefault="00BB756B" w:rsidP="00BB756B">
            <w:pPr>
              <w:spacing w:after="160" w:line="259" w:lineRule="auto"/>
              <w:jc w:val="both"/>
              <w:rPr>
                <w:rFonts w:ascii="Arial" w:eastAsia="Times New Roman" w:hAnsi="Arial" w:cs="Arial"/>
              </w:rPr>
            </w:pPr>
            <w:r w:rsidRPr="00175258">
              <w:rPr>
                <w:rFonts w:ascii="Arial" w:eastAsia="Times New Roman" w:hAnsi="Arial" w:cs="Arial"/>
                <w:highlight w:val="yellow"/>
              </w:rPr>
              <w:t>Lieferant, Rechtsform</w:t>
            </w:r>
          </w:p>
          <w:p w:rsidR="00BB756B" w:rsidRPr="00BB756B" w:rsidRDefault="00BB756B" w:rsidP="00BB756B">
            <w:pPr>
              <w:spacing w:after="160" w:line="259" w:lineRule="auto"/>
              <w:jc w:val="both"/>
              <w:rPr>
                <w:rFonts w:ascii="Arial" w:eastAsia="Times New Roman" w:hAnsi="Arial" w:cs="Arial"/>
              </w:rPr>
            </w:pPr>
          </w:p>
          <w:p w:rsidR="00BB756B" w:rsidRDefault="00BB756B" w:rsidP="00BB756B">
            <w:pPr>
              <w:spacing w:after="160" w:line="259" w:lineRule="auto"/>
              <w:jc w:val="both"/>
              <w:rPr>
                <w:rFonts w:ascii="Arial" w:eastAsia="Times New Roman" w:hAnsi="Arial" w:cs="Arial"/>
              </w:rPr>
            </w:pPr>
          </w:p>
          <w:p w:rsidR="00175258" w:rsidRPr="00BB756B" w:rsidRDefault="00175258" w:rsidP="00BB756B">
            <w:pPr>
              <w:spacing w:after="160" w:line="259" w:lineRule="auto"/>
              <w:jc w:val="both"/>
              <w:rPr>
                <w:rFonts w:ascii="Arial" w:eastAsia="Times New Roman" w:hAnsi="Arial" w:cs="Arial"/>
              </w:rPr>
            </w:pPr>
          </w:p>
        </w:tc>
        <w:tc>
          <w:tcPr>
            <w:tcW w:w="283" w:type="dxa"/>
          </w:tcPr>
          <w:p w:rsidR="00BB756B" w:rsidRPr="00BB756B" w:rsidRDefault="00BB756B" w:rsidP="00BB756B">
            <w:pPr>
              <w:spacing w:after="160" w:line="259" w:lineRule="auto"/>
              <w:jc w:val="both"/>
              <w:rPr>
                <w:rFonts w:ascii="Arial" w:eastAsia="Times New Roman" w:hAnsi="Arial" w:cs="Arial"/>
              </w:rPr>
            </w:pPr>
          </w:p>
        </w:tc>
        <w:tc>
          <w:tcPr>
            <w:tcW w:w="4394" w:type="dxa"/>
            <w:gridSpan w:val="3"/>
            <w:tcBorders>
              <w:bottom w:val="single" w:sz="4" w:space="0" w:color="auto"/>
            </w:tcBorders>
          </w:tcPr>
          <w:p w:rsidR="00BB756B" w:rsidRPr="00BB756B" w:rsidRDefault="00BB756B" w:rsidP="00BB756B">
            <w:pPr>
              <w:spacing w:after="160" w:line="259" w:lineRule="auto"/>
              <w:jc w:val="both"/>
              <w:rPr>
                <w:rFonts w:ascii="Arial" w:eastAsia="Times New Roman" w:hAnsi="Arial" w:cs="Arial"/>
              </w:rPr>
            </w:pPr>
            <w:r w:rsidRPr="00175258">
              <w:rPr>
                <w:rFonts w:ascii="Arial" w:eastAsia="Times New Roman" w:hAnsi="Arial" w:cs="Arial"/>
                <w:highlight w:val="yellow"/>
              </w:rPr>
              <w:t>Lieferant, Rechtsform</w:t>
            </w:r>
          </w:p>
          <w:p w:rsidR="00BB756B" w:rsidRDefault="00BB756B" w:rsidP="00BB756B">
            <w:pPr>
              <w:spacing w:after="160" w:line="259" w:lineRule="auto"/>
              <w:jc w:val="both"/>
              <w:rPr>
                <w:rFonts w:ascii="Arial" w:eastAsia="Times New Roman" w:hAnsi="Arial" w:cs="Arial"/>
              </w:rPr>
            </w:pPr>
          </w:p>
          <w:p w:rsidR="00175258" w:rsidRPr="00BB756B" w:rsidRDefault="00175258" w:rsidP="00BB756B">
            <w:pPr>
              <w:spacing w:after="160" w:line="259" w:lineRule="auto"/>
              <w:jc w:val="both"/>
              <w:rPr>
                <w:rFonts w:ascii="Arial" w:eastAsia="Times New Roman" w:hAnsi="Arial" w:cs="Arial"/>
              </w:rPr>
            </w:pPr>
          </w:p>
        </w:tc>
      </w:tr>
      <w:tr w:rsidR="00BB756B" w:rsidRPr="00BB756B" w:rsidTr="002329FF">
        <w:trPr>
          <w:trHeight w:val="567"/>
        </w:trPr>
        <w:tc>
          <w:tcPr>
            <w:tcW w:w="4390" w:type="dxa"/>
            <w:gridSpan w:val="3"/>
            <w:tcBorders>
              <w:top w:val="single" w:sz="4" w:space="0" w:color="auto"/>
            </w:tcBorders>
          </w:tcPr>
          <w:p w:rsidR="00BB756B" w:rsidRPr="00BB756B" w:rsidRDefault="00BB756B" w:rsidP="00BB756B">
            <w:pPr>
              <w:spacing w:after="160" w:line="259" w:lineRule="auto"/>
              <w:jc w:val="both"/>
              <w:rPr>
                <w:rFonts w:ascii="Arial" w:eastAsia="Times New Roman" w:hAnsi="Arial" w:cs="Arial"/>
              </w:rPr>
            </w:pPr>
            <w:r w:rsidRPr="00BB756B">
              <w:rPr>
                <w:rFonts w:ascii="Arial" w:eastAsia="Times New Roman" w:hAnsi="Arial" w:cs="Arial"/>
              </w:rPr>
              <w:t>Unterzeichner:</w:t>
            </w:r>
          </w:p>
        </w:tc>
        <w:tc>
          <w:tcPr>
            <w:tcW w:w="283" w:type="dxa"/>
          </w:tcPr>
          <w:p w:rsidR="00BB756B" w:rsidRPr="00BB756B" w:rsidRDefault="00BB756B" w:rsidP="00BB756B">
            <w:pPr>
              <w:spacing w:after="160" w:line="259" w:lineRule="auto"/>
              <w:jc w:val="both"/>
              <w:rPr>
                <w:rFonts w:ascii="Arial" w:eastAsia="Times New Roman" w:hAnsi="Arial" w:cs="Arial"/>
              </w:rPr>
            </w:pPr>
          </w:p>
        </w:tc>
        <w:tc>
          <w:tcPr>
            <w:tcW w:w="4394" w:type="dxa"/>
            <w:gridSpan w:val="3"/>
          </w:tcPr>
          <w:p w:rsidR="00BB756B" w:rsidRPr="00BB756B" w:rsidRDefault="00BB756B" w:rsidP="00BB756B">
            <w:pPr>
              <w:spacing w:after="160" w:line="259" w:lineRule="auto"/>
              <w:jc w:val="both"/>
              <w:rPr>
                <w:rFonts w:ascii="Arial" w:eastAsia="Times New Roman" w:hAnsi="Arial" w:cs="Arial"/>
              </w:rPr>
            </w:pPr>
            <w:r w:rsidRPr="00BB756B">
              <w:rPr>
                <w:rFonts w:ascii="Arial" w:eastAsia="Times New Roman" w:hAnsi="Arial" w:cs="Arial"/>
              </w:rPr>
              <w:t>Unterzeichner:</w:t>
            </w:r>
          </w:p>
        </w:tc>
      </w:tr>
    </w:tbl>
    <w:p w:rsidR="00BB756B" w:rsidRPr="002F5EB1" w:rsidRDefault="00BB756B" w:rsidP="000346E6">
      <w:pPr>
        <w:jc w:val="both"/>
        <w:rPr>
          <w:rFonts w:ascii="Arial" w:eastAsia="Times New Roman" w:hAnsi="Arial" w:cs="Arial"/>
        </w:rPr>
      </w:pPr>
    </w:p>
    <w:p w:rsidR="006C2750" w:rsidRPr="002F5EB1" w:rsidRDefault="006C2750">
      <w:pPr>
        <w:rPr>
          <w:rFonts w:ascii="Arial" w:eastAsia="Times New Roman" w:hAnsi="Arial" w:cs="Arial"/>
        </w:rPr>
      </w:pPr>
      <w:r w:rsidRPr="002F5EB1">
        <w:rPr>
          <w:rFonts w:ascii="Arial" w:eastAsia="Times New Roman" w:hAnsi="Arial" w:cs="Arial"/>
        </w:rPr>
        <w:br w:type="page"/>
      </w:r>
    </w:p>
    <w:p w:rsidR="006C2750" w:rsidRPr="00B42203" w:rsidRDefault="006C2750" w:rsidP="006C2750">
      <w:pPr>
        <w:pStyle w:val="berschrift1"/>
        <w:rPr>
          <w:rFonts w:ascii="Arial" w:eastAsia="Times New Roman" w:hAnsi="Arial" w:cs="Arial"/>
          <w:color w:val="auto"/>
        </w:rPr>
      </w:pPr>
      <w:r w:rsidRPr="00B42203">
        <w:rPr>
          <w:rFonts w:ascii="Arial" w:eastAsia="Times New Roman" w:hAnsi="Arial" w:cs="Arial"/>
          <w:color w:val="auto"/>
        </w:rPr>
        <w:t>Anlage – Technisch-organisatorische Maßnahmen</w:t>
      </w:r>
    </w:p>
    <w:p w:rsidR="006C2750" w:rsidRPr="00B42203" w:rsidRDefault="006C2750" w:rsidP="00753E4A">
      <w:pPr>
        <w:pStyle w:val="berschrift2"/>
      </w:pPr>
      <w:r w:rsidRPr="00B42203">
        <w:t>1. Vertraulichkeit (Art. 32 Abs. 1 lit. b DS-GVO)</w:t>
      </w:r>
    </w:p>
    <w:p w:rsidR="006C2750" w:rsidRPr="00B42203" w:rsidRDefault="006C2750" w:rsidP="00F55085">
      <w:pPr>
        <w:pStyle w:val="Textkrper"/>
        <w:numPr>
          <w:ilvl w:val="0"/>
          <w:numId w:val="27"/>
        </w:numPr>
        <w:autoSpaceDE w:val="0"/>
        <w:autoSpaceDN w:val="0"/>
        <w:spacing w:before="80" w:after="80" w:line="240" w:lineRule="auto"/>
        <w:ind w:left="714" w:hanging="357"/>
        <w:jc w:val="both"/>
        <w:rPr>
          <w:rFonts w:ascii="Arial" w:hAnsi="Arial" w:cs="Arial"/>
        </w:rPr>
      </w:pPr>
      <w:r w:rsidRPr="00B42203">
        <w:rPr>
          <w:rFonts w:ascii="Arial" w:hAnsi="Arial" w:cs="Arial"/>
        </w:rPr>
        <w:t>Zutrittskontrolle</w:t>
      </w:r>
      <w:r w:rsidRPr="00B42203">
        <w:rPr>
          <w:rFonts w:ascii="Arial" w:hAnsi="Arial" w:cs="Arial"/>
        </w:rPr>
        <w:br/>
        <w:t>Kein unbefugter Zutritt zu Datenverarbeitungsanlagen, z.B.: Magnet- oder Chipkarten, Schlüssel, elektrische Türöffner, Werkschutz bzw. Pförtner, Alarmanlagen, Videoanlagen;</w:t>
      </w:r>
    </w:p>
    <w:p w:rsidR="006C2750" w:rsidRPr="00B42203" w:rsidRDefault="006C2750" w:rsidP="00F55085">
      <w:pPr>
        <w:pStyle w:val="Textkrper"/>
        <w:numPr>
          <w:ilvl w:val="0"/>
          <w:numId w:val="27"/>
        </w:numPr>
        <w:autoSpaceDE w:val="0"/>
        <w:autoSpaceDN w:val="0"/>
        <w:spacing w:before="80" w:after="80" w:line="240" w:lineRule="auto"/>
        <w:ind w:left="714" w:hanging="357"/>
        <w:jc w:val="both"/>
        <w:rPr>
          <w:rFonts w:ascii="Arial" w:hAnsi="Arial" w:cs="Arial"/>
        </w:rPr>
      </w:pPr>
      <w:r w:rsidRPr="00B42203">
        <w:rPr>
          <w:rFonts w:ascii="Arial" w:hAnsi="Arial" w:cs="Arial"/>
        </w:rPr>
        <w:t>Zugangskontrolle</w:t>
      </w:r>
      <w:r w:rsidRPr="00B42203">
        <w:rPr>
          <w:rFonts w:ascii="Arial" w:hAnsi="Arial" w:cs="Arial"/>
        </w:rPr>
        <w:br/>
        <w:t>Keine unbefugte Systembenutzung, z.B.: (sichere) Kennwörter, automatische Sperrmechanismen, Zwei-Faktor-Authentifizierung, Verschlüsselung von Datenträgern;</w:t>
      </w:r>
    </w:p>
    <w:p w:rsidR="006C2750" w:rsidRPr="00B42203" w:rsidRDefault="006C2750" w:rsidP="00F55085">
      <w:pPr>
        <w:pStyle w:val="Textkrper"/>
        <w:numPr>
          <w:ilvl w:val="0"/>
          <w:numId w:val="27"/>
        </w:numPr>
        <w:autoSpaceDE w:val="0"/>
        <w:autoSpaceDN w:val="0"/>
        <w:spacing w:before="80" w:after="80" w:line="240" w:lineRule="auto"/>
        <w:ind w:left="714" w:hanging="357"/>
        <w:jc w:val="both"/>
        <w:rPr>
          <w:rFonts w:ascii="Arial" w:hAnsi="Arial" w:cs="Arial"/>
        </w:rPr>
      </w:pPr>
      <w:r w:rsidRPr="00B42203">
        <w:rPr>
          <w:rFonts w:ascii="Arial" w:hAnsi="Arial" w:cs="Arial"/>
        </w:rPr>
        <w:t>Zugriffskontrolle</w:t>
      </w:r>
      <w:r w:rsidRPr="00B42203">
        <w:rPr>
          <w:rFonts w:ascii="Arial" w:hAnsi="Arial" w:cs="Arial"/>
        </w:rPr>
        <w:br/>
        <w:t>Kein unbefugtes Lesen, Kopieren, Verändern oder Entfernen innerhalb des Systems, z.B.: Berechtigungskonzepte und bedarfsgerechte Zugriffsrechte, Protokollierung von Zugriffen;</w:t>
      </w:r>
    </w:p>
    <w:p w:rsidR="006C2750" w:rsidRPr="00B42203" w:rsidRDefault="006C2750" w:rsidP="00F55085">
      <w:pPr>
        <w:pStyle w:val="Textkrper"/>
        <w:numPr>
          <w:ilvl w:val="0"/>
          <w:numId w:val="27"/>
        </w:numPr>
        <w:autoSpaceDE w:val="0"/>
        <w:autoSpaceDN w:val="0"/>
        <w:spacing w:before="80" w:after="80" w:line="240" w:lineRule="auto"/>
        <w:ind w:left="714" w:hanging="357"/>
        <w:jc w:val="both"/>
        <w:rPr>
          <w:rFonts w:ascii="Arial" w:hAnsi="Arial" w:cs="Arial"/>
        </w:rPr>
      </w:pPr>
      <w:r w:rsidRPr="00B42203">
        <w:rPr>
          <w:rFonts w:ascii="Arial" w:hAnsi="Arial" w:cs="Arial"/>
        </w:rPr>
        <w:t>Trennungskontrolle</w:t>
      </w:r>
      <w:r w:rsidRPr="00B42203">
        <w:rPr>
          <w:rFonts w:ascii="Arial" w:hAnsi="Arial" w:cs="Arial"/>
        </w:rPr>
        <w:br/>
        <w:t>Getrennte Verarbeitung von Daten, die zu unterschiedlichen Zwecken erhoben wurden, z.B. Mandantenfähigkeit, Sandboxing;</w:t>
      </w:r>
    </w:p>
    <w:p w:rsidR="006C2750" w:rsidRPr="00B42203" w:rsidRDefault="006C2750" w:rsidP="00F55085">
      <w:pPr>
        <w:pStyle w:val="Textkrper"/>
        <w:numPr>
          <w:ilvl w:val="0"/>
          <w:numId w:val="27"/>
        </w:numPr>
        <w:autoSpaceDE w:val="0"/>
        <w:autoSpaceDN w:val="0"/>
        <w:spacing w:before="80" w:after="80" w:line="240" w:lineRule="auto"/>
        <w:ind w:left="714" w:hanging="357"/>
        <w:jc w:val="both"/>
        <w:rPr>
          <w:rFonts w:ascii="Arial" w:hAnsi="Arial" w:cs="Arial"/>
        </w:rPr>
      </w:pPr>
      <w:r w:rsidRPr="00B42203">
        <w:rPr>
          <w:rFonts w:ascii="Arial" w:hAnsi="Arial" w:cs="Arial"/>
        </w:rPr>
        <w:t>Pseudonymisierung (Art. 32 Abs. 1 lit. a DS-GVO; Art. 25 Abs. 1 DS-GVO)</w:t>
      </w:r>
      <w:r w:rsidRPr="00B42203">
        <w:rPr>
          <w:rFonts w:ascii="Arial" w:hAnsi="Arial" w:cs="Arial"/>
        </w:rPr>
        <w:b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w:t>
      </w:r>
    </w:p>
    <w:p w:rsidR="006C2750" w:rsidRPr="00B42203" w:rsidRDefault="006C2750" w:rsidP="006C2750">
      <w:pPr>
        <w:rPr>
          <w:rFonts w:ascii="Arial" w:hAnsi="Arial" w:cs="Arial"/>
        </w:rPr>
      </w:pPr>
    </w:p>
    <w:p w:rsidR="006C2750" w:rsidRPr="00B42203" w:rsidRDefault="006C2750" w:rsidP="00753E4A">
      <w:pPr>
        <w:pStyle w:val="berschrift2"/>
      </w:pPr>
      <w:r w:rsidRPr="00B42203">
        <w:t>2. Integrität (Art. 32 Abs. 1 lit. b DS-GVO)</w:t>
      </w:r>
    </w:p>
    <w:p w:rsidR="006C2750" w:rsidRPr="00B42203" w:rsidRDefault="006C2750" w:rsidP="00F55085">
      <w:pPr>
        <w:pStyle w:val="Textkrper"/>
        <w:numPr>
          <w:ilvl w:val="0"/>
          <w:numId w:val="27"/>
        </w:numPr>
        <w:autoSpaceDE w:val="0"/>
        <w:autoSpaceDN w:val="0"/>
        <w:spacing w:before="80" w:after="80" w:line="240" w:lineRule="auto"/>
        <w:ind w:left="714" w:hanging="357"/>
        <w:jc w:val="both"/>
        <w:rPr>
          <w:rFonts w:ascii="Arial" w:hAnsi="Arial" w:cs="Arial"/>
        </w:rPr>
      </w:pPr>
      <w:r w:rsidRPr="00B42203">
        <w:rPr>
          <w:rFonts w:ascii="Arial" w:hAnsi="Arial" w:cs="Arial"/>
        </w:rPr>
        <w:t>Weitergabekontrolle</w:t>
      </w:r>
      <w:r w:rsidRPr="00B42203">
        <w:rPr>
          <w:rFonts w:ascii="Arial" w:hAnsi="Arial" w:cs="Arial"/>
        </w:rPr>
        <w:br/>
        <w:t>Kein unbefugtes Lesen, Kopieren, Verändern oder Entfernen bei elektronischer Übertragung oder Transport, z.B.: Verschlüsselung, Virtual Private Networks (VPN), elektronische Signatur;</w:t>
      </w:r>
    </w:p>
    <w:p w:rsidR="006C2750" w:rsidRPr="00B42203" w:rsidRDefault="006C2750" w:rsidP="00F55085">
      <w:pPr>
        <w:pStyle w:val="Textkrper"/>
        <w:numPr>
          <w:ilvl w:val="0"/>
          <w:numId w:val="27"/>
        </w:numPr>
        <w:autoSpaceDE w:val="0"/>
        <w:autoSpaceDN w:val="0"/>
        <w:spacing w:before="80" w:after="80" w:line="240" w:lineRule="auto"/>
        <w:ind w:left="714" w:hanging="357"/>
        <w:jc w:val="both"/>
        <w:rPr>
          <w:rFonts w:ascii="Arial" w:hAnsi="Arial" w:cs="Arial"/>
        </w:rPr>
      </w:pPr>
      <w:r w:rsidRPr="00B42203">
        <w:rPr>
          <w:rFonts w:ascii="Arial" w:hAnsi="Arial" w:cs="Arial"/>
        </w:rPr>
        <w:t>Eingabekontrolle</w:t>
      </w:r>
      <w:r w:rsidRPr="00B42203">
        <w:rPr>
          <w:rFonts w:ascii="Arial" w:hAnsi="Arial" w:cs="Arial"/>
        </w:rPr>
        <w:br/>
        <w:t>Feststellung, ob und von wem personenbezogene Daten in Datenverarbeitungssysteme eingegeben, verändert oder entfernt worden sind, z.B.: Protokollierung, Dokumentenmanagement;</w:t>
      </w:r>
    </w:p>
    <w:p w:rsidR="006C2750" w:rsidRPr="00B42203" w:rsidRDefault="006C2750" w:rsidP="006C2750">
      <w:pPr>
        <w:rPr>
          <w:rFonts w:ascii="Arial" w:hAnsi="Arial" w:cs="Arial"/>
        </w:rPr>
      </w:pPr>
    </w:p>
    <w:p w:rsidR="006C2750" w:rsidRPr="00B42203" w:rsidRDefault="006C2750" w:rsidP="00753E4A">
      <w:pPr>
        <w:pStyle w:val="berschrift2"/>
      </w:pPr>
      <w:r w:rsidRPr="00B42203">
        <w:t>3. Verfügbarkeit und Belastbarkeit (Art. 32 Abs. 1 lit. b DS-GVO)</w:t>
      </w:r>
    </w:p>
    <w:p w:rsidR="006C2750" w:rsidRPr="00B42203" w:rsidRDefault="006C2750" w:rsidP="00F55085">
      <w:pPr>
        <w:pStyle w:val="Textkrper"/>
        <w:numPr>
          <w:ilvl w:val="0"/>
          <w:numId w:val="27"/>
        </w:numPr>
        <w:autoSpaceDE w:val="0"/>
        <w:autoSpaceDN w:val="0"/>
        <w:spacing w:before="80" w:after="80" w:line="240" w:lineRule="auto"/>
        <w:ind w:left="714" w:hanging="357"/>
        <w:jc w:val="both"/>
        <w:rPr>
          <w:rFonts w:ascii="Arial" w:hAnsi="Arial" w:cs="Arial"/>
        </w:rPr>
      </w:pPr>
      <w:r w:rsidRPr="00B42203">
        <w:rPr>
          <w:rFonts w:ascii="Arial" w:hAnsi="Arial" w:cs="Arial"/>
        </w:rPr>
        <w:t>Verfügbarkeitskontrolle</w:t>
      </w:r>
      <w:r w:rsidRPr="00B42203">
        <w:rPr>
          <w:rFonts w:ascii="Arial" w:hAnsi="Arial" w:cs="Arial"/>
        </w:rPr>
        <w:br/>
        <w:t>Schutz gegen zufällige oder mutwillige Zerstörung bzw. Verlust, z.B.: Backup-Strategie (online/offline; on-site/off-site), unterbrechungsfreie Stromversorgung (USV), Virenschutz, Firewall, Meldewege und Notfallpläne;</w:t>
      </w:r>
    </w:p>
    <w:p w:rsidR="006C2750" w:rsidRPr="00B42203" w:rsidRDefault="006C2750" w:rsidP="00F55085">
      <w:pPr>
        <w:pStyle w:val="Textkrper"/>
        <w:numPr>
          <w:ilvl w:val="0"/>
          <w:numId w:val="27"/>
        </w:numPr>
        <w:autoSpaceDE w:val="0"/>
        <w:autoSpaceDN w:val="0"/>
        <w:spacing w:before="80" w:after="80" w:line="240" w:lineRule="auto"/>
        <w:ind w:left="714" w:hanging="357"/>
        <w:jc w:val="both"/>
        <w:rPr>
          <w:rFonts w:ascii="Arial" w:hAnsi="Arial" w:cs="Arial"/>
        </w:rPr>
      </w:pPr>
      <w:r w:rsidRPr="00B42203">
        <w:rPr>
          <w:rFonts w:ascii="Arial" w:hAnsi="Arial" w:cs="Arial"/>
        </w:rPr>
        <w:t>Rasche Wiederherstellbarkeit (Art. 32 Abs. 1 lit. c DS-GVO);</w:t>
      </w:r>
    </w:p>
    <w:p w:rsidR="006C2750" w:rsidRPr="00B42203" w:rsidRDefault="006C2750" w:rsidP="006C2750">
      <w:pPr>
        <w:rPr>
          <w:rFonts w:ascii="Arial" w:hAnsi="Arial" w:cs="Arial"/>
        </w:rPr>
      </w:pPr>
    </w:p>
    <w:p w:rsidR="006C2750" w:rsidRPr="00B42203" w:rsidRDefault="006C2750" w:rsidP="00753E4A">
      <w:pPr>
        <w:pStyle w:val="berschrift2"/>
      </w:pPr>
      <w:r w:rsidRPr="00B42203">
        <w:t>4. Verfahren zur regelmäßigen Überprüfung, Bewertung und Evaluierung (Art. 32</w:t>
      </w:r>
      <w:r w:rsidR="00133A0D" w:rsidRPr="00B42203">
        <w:t xml:space="preserve"> Abs. </w:t>
      </w:r>
      <w:r w:rsidRPr="00B42203">
        <w:t>1 lit. d DS-GVO; Art. 25 Abs. 1 DS-GVO)</w:t>
      </w:r>
    </w:p>
    <w:p w:rsidR="006C2750" w:rsidRPr="00B42203" w:rsidRDefault="006C2750" w:rsidP="00F55085">
      <w:pPr>
        <w:pStyle w:val="Textkrper"/>
        <w:numPr>
          <w:ilvl w:val="0"/>
          <w:numId w:val="27"/>
        </w:numPr>
        <w:autoSpaceDE w:val="0"/>
        <w:autoSpaceDN w:val="0"/>
        <w:spacing w:before="80" w:after="80" w:line="240" w:lineRule="auto"/>
        <w:ind w:left="714" w:hanging="357"/>
        <w:jc w:val="both"/>
        <w:rPr>
          <w:rFonts w:ascii="Arial" w:hAnsi="Arial" w:cs="Arial"/>
        </w:rPr>
      </w:pPr>
      <w:r w:rsidRPr="00B42203">
        <w:rPr>
          <w:rFonts w:ascii="Arial" w:hAnsi="Arial" w:cs="Arial"/>
        </w:rPr>
        <w:t>Datenschutz-Management;</w:t>
      </w:r>
    </w:p>
    <w:p w:rsidR="006C2750" w:rsidRPr="00B42203" w:rsidRDefault="006C2750" w:rsidP="00F55085">
      <w:pPr>
        <w:pStyle w:val="Textkrper"/>
        <w:numPr>
          <w:ilvl w:val="0"/>
          <w:numId w:val="27"/>
        </w:numPr>
        <w:autoSpaceDE w:val="0"/>
        <w:autoSpaceDN w:val="0"/>
        <w:spacing w:before="80" w:after="80" w:line="240" w:lineRule="auto"/>
        <w:ind w:left="714" w:hanging="357"/>
        <w:jc w:val="both"/>
        <w:rPr>
          <w:rFonts w:ascii="Arial" w:hAnsi="Arial" w:cs="Arial"/>
        </w:rPr>
      </w:pPr>
      <w:r w:rsidRPr="00B42203">
        <w:rPr>
          <w:rFonts w:ascii="Arial" w:hAnsi="Arial" w:cs="Arial"/>
        </w:rPr>
        <w:t>Incident-Response-Management;</w:t>
      </w:r>
    </w:p>
    <w:p w:rsidR="006C2750" w:rsidRPr="00B42203" w:rsidRDefault="006C2750" w:rsidP="00F55085">
      <w:pPr>
        <w:pStyle w:val="Textkrper"/>
        <w:numPr>
          <w:ilvl w:val="0"/>
          <w:numId w:val="27"/>
        </w:numPr>
        <w:autoSpaceDE w:val="0"/>
        <w:autoSpaceDN w:val="0"/>
        <w:spacing w:before="80" w:after="80" w:line="240" w:lineRule="auto"/>
        <w:ind w:left="714" w:hanging="357"/>
        <w:jc w:val="both"/>
        <w:rPr>
          <w:rFonts w:ascii="Arial" w:hAnsi="Arial" w:cs="Arial"/>
        </w:rPr>
      </w:pPr>
      <w:r w:rsidRPr="00B42203">
        <w:rPr>
          <w:rFonts w:ascii="Arial" w:hAnsi="Arial" w:cs="Arial"/>
        </w:rPr>
        <w:t>Datenschutzfreundliche Voreinstellungen (Art. 25 Abs. 2 DS-GVO);</w:t>
      </w:r>
    </w:p>
    <w:p w:rsidR="006C2750" w:rsidRDefault="006C2750" w:rsidP="00F55085">
      <w:pPr>
        <w:pStyle w:val="Textkrper"/>
        <w:numPr>
          <w:ilvl w:val="0"/>
          <w:numId w:val="27"/>
        </w:numPr>
        <w:autoSpaceDE w:val="0"/>
        <w:autoSpaceDN w:val="0"/>
        <w:spacing w:before="80" w:after="80" w:line="240" w:lineRule="auto"/>
        <w:ind w:left="714" w:hanging="357"/>
        <w:jc w:val="both"/>
        <w:rPr>
          <w:rFonts w:ascii="Arial" w:hAnsi="Arial" w:cs="Arial"/>
        </w:rPr>
      </w:pPr>
      <w:r w:rsidRPr="00B42203">
        <w:rPr>
          <w:rFonts w:ascii="Arial" w:hAnsi="Arial" w:cs="Arial"/>
        </w:rPr>
        <w:t>Auftragskontrolle</w:t>
      </w:r>
      <w:r w:rsidRPr="00B42203">
        <w:rPr>
          <w:rFonts w:ascii="Arial" w:hAnsi="Arial" w:cs="Arial"/>
        </w:rPr>
        <w:br/>
        <w:t>Keine Auftragsdatenverarbeitung im Sinne von Art. 28 DS-GVO ohne entsprechende Weisung des Auftraggebers, z.B.: Eindeutige Vertragsgestaltung, formalisiertes Auftragsmanagement, strenge Auswahl des Dienstleisters, Vorabüberzeugungspflicht, Nachkontrollen.</w:t>
      </w:r>
    </w:p>
    <w:p w:rsidR="006C2750" w:rsidRDefault="006C2750" w:rsidP="006C2750">
      <w:pPr>
        <w:rPr>
          <w:rFonts w:ascii="Arial" w:hAnsi="Arial" w:cs="Arial"/>
        </w:rPr>
      </w:pPr>
    </w:p>
    <w:p w:rsidR="00FA7841" w:rsidRDefault="00FA7841" w:rsidP="006C2750">
      <w:pPr>
        <w:rPr>
          <w:rFonts w:ascii="Arial" w:hAnsi="Arial" w:cs="Arial"/>
        </w:rPr>
      </w:pPr>
    </w:p>
    <w:p w:rsidR="00560CCA" w:rsidRDefault="00560CCA" w:rsidP="006C2750">
      <w:pPr>
        <w:rPr>
          <w:rFonts w:ascii="Arial" w:hAnsi="Arial" w:cs="Arial"/>
        </w:rPr>
      </w:pPr>
    </w:p>
    <w:sectPr w:rsidR="00560CCA">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0DA" w:rsidRDefault="009900DA" w:rsidP="008E1544">
      <w:pPr>
        <w:spacing w:after="0" w:line="240" w:lineRule="auto"/>
      </w:pPr>
      <w:r>
        <w:separator/>
      </w:r>
    </w:p>
  </w:endnote>
  <w:endnote w:type="continuationSeparator" w:id="0">
    <w:p w:rsidR="009900DA" w:rsidRDefault="009900DA" w:rsidP="008E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544" w:rsidRPr="008E1544" w:rsidRDefault="00785B1A" w:rsidP="008E1544">
    <w:pPr>
      <w:pStyle w:val="Fuzeile"/>
      <w:tabs>
        <w:tab w:val="clear" w:pos="4536"/>
        <w:tab w:val="clear" w:pos="9072"/>
        <w:tab w:val="center" w:pos="5245"/>
        <w:tab w:val="right" w:pos="10490"/>
      </w:tabs>
      <w:spacing w:before="360"/>
      <w:rPr>
        <w:rFonts w:ascii="Arial" w:hAnsi="Arial" w:cs="Arial"/>
        <w:sz w:val="18"/>
        <w:szCs w:val="18"/>
      </w:rPr>
    </w:pPr>
    <w:r>
      <w:rPr>
        <w:rFonts w:ascii="Arial" w:hAnsi="Arial" w:cs="Arial"/>
        <w:sz w:val="18"/>
        <w:szCs w:val="18"/>
      </w:rPr>
      <w:t>Ve</w:t>
    </w:r>
    <w:r w:rsidR="008E1544" w:rsidRPr="008E1544">
      <w:rPr>
        <w:rFonts w:ascii="Arial" w:hAnsi="Arial" w:cs="Arial"/>
        <w:sz w:val="18"/>
        <w:szCs w:val="18"/>
      </w:rPr>
      <w:t>rtrag zur Auftragsverarbeitung</w:t>
    </w:r>
    <w:r w:rsidR="00800E96">
      <w:rPr>
        <w:rFonts w:ascii="Arial" w:hAnsi="Arial" w:cs="Arial"/>
        <w:sz w:val="18"/>
        <w:szCs w:val="18"/>
      </w:rPr>
      <w:t xml:space="preserve"> für EDI</w:t>
    </w:r>
    <w:r w:rsidR="00800E96">
      <w:rPr>
        <w:rFonts w:ascii="Arial" w:hAnsi="Arial" w:cs="Arial"/>
        <w:sz w:val="18"/>
        <w:szCs w:val="18"/>
      </w:rPr>
      <w:tab/>
    </w:r>
    <w:r w:rsidR="00800E96">
      <w:rPr>
        <w:rFonts w:ascii="Arial" w:hAnsi="Arial" w:cs="Arial"/>
        <w:sz w:val="18"/>
        <w:szCs w:val="18"/>
      </w:rPr>
      <w:tab/>
    </w:r>
    <w:r w:rsidR="008E1544" w:rsidRPr="008E1544">
      <w:rPr>
        <w:rFonts w:ascii="Arial" w:hAnsi="Arial" w:cs="Arial"/>
        <w:sz w:val="18"/>
        <w:szCs w:val="18"/>
      </w:rPr>
      <w:t xml:space="preserve">Seite </w:t>
    </w:r>
    <w:r w:rsidR="008E1544" w:rsidRPr="008E1544">
      <w:rPr>
        <w:rFonts w:ascii="Arial" w:hAnsi="Arial" w:cs="Arial"/>
        <w:sz w:val="18"/>
        <w:szCs w:val="18"/>
      </w:rPr>
      <w:fldChar w:fldCharType="begin"/>
    </w:r>
    <w:r w:rsidR="008E1544" w:rsidRPr="008E1544">
      <w:rPr>
        <w:rFonts w:ascii="Arial" w:hAnsi="Arial" w:cs="Arial"/>
        <w:sz w:val="18"/>
        <w:szCs w:val="18"/>
      </w:rPr>
      <w:instrText xml:space="preserve"> PAGE   \* MERGEFORMAT </w:instrText>
    </w:r>
    <w:r w:rsidR="008E1544" w:rsidRPr="008E1544">
      <w:rPr>
        <w:rFonts w:ascii="Arial" w:hAnsi="Arial" w:cs="Arial"/>
        <w:sz w:val="18"/>
        <w:szCs w:val="18"/>
      </w:rPr>
      <w:fldChar w:fldCharType="separate"/>
    </w:r>
    <w:r w:rsidR="00345B2D">
      <w:rPr>
        <w:rFonts w:ascii="Arial" w:hAnsi="Arial" w:cs="Arial"/>
        <w:noProof/>
        <w:sz w:val="18"/>
        <w:szCs w:val="18"/>
      </w:rPr>
      <w:t>1</w:t>
    </w:r>
    <w:r w:rsidR="008E1544" w:rsidRPr="008E1544">
      <w:rPr>
        <w:rFonts w:ascii="Arial" w:hAnsi="Arial" w:cs="Arial"/>
        <w:sz w:val="18"/>
        <w:szCs w:val="18"/>
      </w:rPr>
      <w:fldChar w:fldCharType="end"/>
    </w:r>
    <w:r w:rsidR="008E1544" w:rsidRPr="008E1544">
      <w:rPr>
        <w:rFonts w:ascii="Arial" w:hAnsi="Arial" w:cs="Arial"/>
        <w:sz w:val="18"/>
        <w:szCs w:val="18"/>
      </w:rPr>
      <w:t xml:space="preserve"> von </w:t>
    </w:r>
    <w:r w:rsidR="008E1544" w:rsidRPr="008E1544">
      <w:rPr>
        <w:rFonts w:ascii="Arial" w:hAnsi="Arial" w:cs="Arial"/>
        <w:sz w:val="18"/>
        <w:szCs w:val="18"/>
      </w:rPr>
      <w:fldChar w:fldCharType="begin"/>
    </w:r>
    <w:r w:rsidR="008E1544" w:rsidRPr="008E1544">
      <w:rPr>
        <w:rFonts w:ascii="Arial" w:hAnsi="Arial" w:cs="Arial"/>
        <w:sz w:val="18"/>
        <w:szCs w:val="18"/>
      </w:rPr>
      <w:instrText xml:space="preserve"> NUMPAGES   \* MERGEFORMAT </w:instrText>
    </w:r>
    <w:r w:rsidR="008E1544" w:rsidRPr="008E1544">
      <w:rPr>
        <w:rFonts w:ascii="Arial" w:hAnsi="Arial" w:cs="Arial"/>
        <w:sz w:val="18"/>
        <w:szCs w:val="18"/>
      </w:rPr>
      <w:fldChar w:fldCharType="separate"/>
    </w:r>
    <w:r w:rsidR="00345B2D">
      <w:rPr>
        <w:rFonts w:ascii="Arial" w:hAnsi="Arial" w:cs="Arial"/>
        <w:noProof/>
        <w:sz w:val="18"/>
        <w:szCs w:val="18"/>
      </w:rPr>
      <w:t>1</w:t>
    </w:r>
    <w:r w:rsidR="008E1544" w:rsidRPr="008E1544">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0DA" w:rsidRDefault="009900DA" w:rsidP="008E1544">
      <w:pPr>
        <w:spacing w:after="0" w:line="240" w:lineRule="auto"/>
      </w:pPr>
      <w:r>
        <w:separator/>
      </w:r>
    </w:p>
  </w:footnote>
  <w:footnote w:type="continuationSeparator" w:id="0">
    <w:p w:rsidR="009900DA" w:rsidRDefault="009900DA" w:rsidP="008E1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544" w:rsidRDefault="008E1544" w:rsidP="008E1544">
    <w:pPr>
      <w:pStyle w:val="Kopfzeile"/>
    </w:pPr>
  </w:p>
  <w:p w:rsidR="008E1544" w:rsidRDefault="008E1544" w:rsidP="008E1544">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155F20ED"/>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4" w15:restartNumberingAfterBreak="0">
    <w:nsid w:val="1C594B60"/>
    <w:multiLevelType w:val="hybridMultilevel"/>
    <w:tmpl w:val="CAA0E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7"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8" w15:restartNumberingAfterBreak="0">
    <w:nsid w:val="2B47013B"/>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15:restartNumberingAfterBreak="0">
    <w:nsid w:val="402350BF"/>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17722C9"/>
    <w:multiLevelType w:val="hybridMultilevel"/>
    <w:tmpl w:val="853011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7A24B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4" w15:restartNumberingAfterBreak="0">
    <w:nsid w:val="4BFE0A29"/>
    <w:multiLevelType w:val="hybridMultilevel"/>
    <w:tmpl w:val="FCE6B35E"/>
    <w:lvl w:ilvl="0" w:tplc="8E48C68A">
      <w:start w:val="1"/>
      <w:numFmt w:val="lowerLetter"/>
      <w:lvlText w:val="%1)"/>
      <w:lvlJc w:val="left"/>
      <w:pPr>
        <w:ind w:left="1800" w:hanging="360"/>
      </w:pPr>
      <w:rPr>
        <w:rFonts w:asciiTheme="minorHAnsi" w:eastAsia="Times New Roman" w:hAnsiTheme="minorHAnsi" w:cs="Calibri"/>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5" w15:restartNumberingAfterBreak="0">
    <w:nsid w:val="50F92C9E"/>
    <w:multiLevelType w:val="hybridMultilevel"/>
    <w:tmpl w:val="A9582E4A"/>
    <w:lvl w:ilvl="0" w:tplc="FF32E158">
      <w:start w:val="1"/>
      <w:numFmt w:val="bullet"/>
      <w:lvlText w:val=""/>
      <w:lvlJc w:val="left"/>
      <w:pPr>
        <w:tabs>
          <w:tab w:val="num" w:pos="785"/>
        </w:tabs>
        <w:ind w:left="785" w:hanging="360"/>
      </w:pPr>
      <w:rPr>
        <w:rFonts w:ascii="Wingdings 2" w:hAnsi="Wingdings 2" w:hint="default"/>
        <w:color w:val="auto"/>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cs="Times New Roman" w:hint="default"/>
      </w:rPr>
    </w:lvl>
    <w:lvl w:ilvl="3" w:tplc="04070001">
      <w:start w:val="1"/>
      <w:numFmt w:val="bullet"/>
      <w:lvlText w:val=""/>
      <w:lvlJc w:val="left"/>
      <w:pPr>
        <w:ind w:left="2945" w:hanging="360"/>
      </w:pPr>
      <w:rPr>
        <w:rFonts w:ascii="Symbol" w:hAnsi="Symbol" w:cs="Times New Roman" w:hint="default"/>
      </w:rPr>
    </w:lvl>
    <w:lvl w:ilvl="4" w:tplc="04070003">
      <w:start w:val="1"/>
      <w:numFmt w:val="bullet"/>
      <w:lvlText w:val="o"/>
      <w:lvlJc w:val="left"/>
      <w:pPr>
        <w:ind w:left="3665" w:hanging="360"/>
      </w:pPr>
      <w:rPr>
        <w:rFonts w:ascii="Courier New" w:hAnsi="Courier New" w:cs="Courier New" w:hint="default"/>
      </w:rPr>
    </w:lvl>
    <w:lvl w:ilvl="5" w:tplc="04070005">
      <w:start w:val="1"/>
      <w:numFmt w:val="bullet"/>
      <w:lvlText w:val=""/>
      <w:lvlJc w:val="left"/>
      <w:pPr>
        <w:ind w:left="4385" w:hanging="360"/>
      </w:pPr>
      <w:rPr>
        <w:rFonts w:ascii="Wingdings" w:hAnsi="Wingdings" w:cs="Times New Roman" w:hint="default"/>
      </w:rPr>
    </w:lvl>
    <w:lvl w:ilvl="6" w:tplc="04070001">
      <w:start w:val="1"/>
      <w:numFmt w:val="bullet"/>
      <w:lvlText w:val=""/>
      <w:lvlJc w:val="left"/>
      <w:pPr>
        <w:ind w:left="5105" w:hanging="360"/>
      </w:pPr>
      <w:rPr>
        <w:rFonts w:ascii="Symbol" w:hAnsi="Symbol" w:cs="Times New Roman" w:hint="default"/>
      </w:rPr>
    </w:lvl>
    <w:lvl w:ilvl="7" w:tplc="04070003">
      <w:start w:val="1"/>
      <w:numFmt w:val="bullet"/>
      <w:lvlText w:val="o"/>
      <w:lvlJc w:val="left"/>
      <w:pPr>
        <w:ind w:left="5825" w:hanging="360"/>
      </w:pPr>
      <w:rPr>
        <w:rFonts w:ascii="Courier New" w:hAnsi="Courier New" w:cs="Courier New" w:hint="default"/>
      </w:rPr>
    </w:lvl>
    <w:lvl w:ilvl="8" w:tplc="04070005">
      <w:start w:val="1"/>
      <w:numFmt w:val="bullet"/>
      <w:lvlText w:val=""/>
      <w:lvlJc w:val="left"/>
      <w:pPr>
        <w:ind w:left="6545" w:hanging="360"/>
      </w:pPr>
      <w:rPr>
        <w:rFonts w:ascii="Wingdings" w:hAnsi="Wingdings" w:cs="Times New Roman" w:hint="default"/>
      </w:rPr>
    </w:lvl>
  </w:abstractNum>
  <w:abstractNum w:abstractNumId="16" w15:restartNumberingAfterBreak="0">
    <w:nsid w:val="514C1025"/>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7" w15:restartNumberingAfterBreak="0">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5060B"/>
    <w:multiLevelType w:val="hybridMultilevel"/>
    <w:tmpl w:val="E7369C5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310E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1" w15:restartNumberingAfterBreak="0">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683D445E"/>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EEC27E4"/>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7" w15:restartNumberingAfterBreak="0">
    <w:nsid w:val="78D90152"/>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2"/>
  </w:num>
  <w:num w:numId="3">
    <w:abstractNumId w:val="19"/>
  </w:num>
  <w:num w:numId="4">
    <w:abstractNumId w:val="5"/>
  </w:num>
  <w:num w:numId="5">
    <w:abstractNumId w:val="17"/>
  </w:num>
  <w:num w:numId="6">
    <w:abstractNumId w:val="27"/>
  </w:num>
  <w:num w:numId="7">
    <w:abstractNumId w:val="13"/>
  </w:num>
  <w:num w:numId="8">
    <w:abstractNumId w:val="15"/>
  </w:num>
  <w:num w:numId="9">
    <w:abstractNumId w:val="26"/>
  </w:num>
  <w:num w:numId="10">
    <w:abstractNumId w:val="20"/>
  </w:num>
  <w:num w:numId="11">
    <w:abstractNumId w:val="7"/>
  </w:num>
  <w:num w:numId="12">
    <w:abstractNumId w:val="10"/>
  </w:num>
  <w:num w:numId="13">
    <w:abstractNumId w:val="6"/>
  </w:num>
  <w:num w:numId="14">
    <w:abstractNumId w:val="25"/>
  </w:num>
  <w:num w:numId="15">
    <w:abstractNumId w:val="8"/>
  </w:num>
  <w:num w:numId="16">
    <w:abstractNumId w:val="11"/>
  </w:num>
  <w:num w:numId="17">
    <w:abstractNumId w:val="0"/>
  </w:num>
  <w:num w:numId="18">
    <w:abstractNumId w:val="14"/>
  </w:num>
  <w:num w:numId="19">
    <w:abstractNumId w:val="22"/>
  </w:num>
  <w:num w:numId="20">
    <w:abstractNumId w:val="3"/>
  </w:num>
  <w:num w:numId="21">
    <w:abstractNumId w:val="1"/>
  </w:num>
  <w:num w:numId="22">
    <w:abstractNumId w:val="24"/>
  </w:num>
  <w:num w:numId="23">
    <w:abstractNumId w:val="23"/>
  </w:num>
  <w:num w:numId="24">
    <w:abstractNumId w:val="9"/>
  </w:num>
  <w:num w:numId="25">
    <w:abstractNumId w:val="21"/>
  </w:num>
  <w:num w:numId="26">
    <w:abstractNumId w:val="4"/>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50"/>
    <w:rsid w:val="000137AB"/>
    <w:rsid w:val="000346E6"/>
    <w:rsid w:val="00066B11"/>
    <w:rsid w:val="001003A4"/>
    <w:rsid w:val="001042F6"/>
    <w:rsid w:val="00133A0D"/>
    <w:rsid w:val="00175258"/>
    <w:rsid w:val="001E3D42"/>
    <w:rsid w:val="002154DB"/>
    <w:rsid w:val="002F5EB1"/>
    <w:rsid w:val="00312BA5"/>
    <w:rsid w:val="00345B2D"/>
    <w:rsid w:val="0047300C"/>
    <w:rsid w:val="00560CCA"/>
    <w:rsid w:val="00622110"/>
    <w:rsid w:val="00677C5A"/>
    <w:rsid w:val="006C2750"/>
    <w:rsid w:val="00753E4A"/>
    <w:rsid w:val="00765A5A"/>
    <w:rsid w:val="00785B1A"/>
    <w:rsid w:val="00800E96"/>
    <w:rsid w:val="00867EBC"/>
    <w:rsid w:val="00890F35"/>
    <w:rsid w:val="008E1544"/>
    <w:rsid w:val="008E7370"/>
    <w:rsid w:val="009309C5"/>
    <w:rsid w:val="009900DA"/>
    <w:rsid w:val="009A357C"/>
    <w:rsid w:val="009B133C"/>
    <w:rsid w:val="00A2652F"/>
    <w:rsid w:val="00A63C76"/>
    <w:rsid w:val="00A91E40"/>
    <w:rsid w:val="00AA3841"/>
    <w:rsid w:val="00AF3530"/>
    <w:rsid w:val="00B322AA"/>
    <w:rsid w:val="00B355D5"/>
    <w:rsid w:val="00B42203"/>
    <w:rsid w:val="00B939DA"/>
    <w:rsid w:val="00BA6A4C"/>
    <w:rsid w:val="00BB756B"/>
    <w:rsid w:val="00D23E42"/>
    <w:rsid w:val="00D46477"/>
    <w:rsid w:val="00DA71EA"/>
    <w:rsid w:val="00DC104C"/>
    <w:rsid w:val="00DE2756"/>
    <w:rsid w:val="00E318AE"/>
    <w:rsid w:val="00E65FFD"/>
    <w:rsid w:val="00ED3F3C"/>
    <w:rsid w:val="00F55085"/>
    <w:rsid w:val="00F7527F"/>
    <w:rsid w:val="00F97B2B"/>
    <w:rsid w:val="00FA7841"/>
    <w:rsid w:val="00FC5B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C25C"/>
  <w15:chartTrackingRefBased/>
  <w15:docId w15:val="{02FB36B8-4990-41EC-8F02-9D5CF1A1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C27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53E4A"/>
    <w:pPr>
      <w:keepNext/>
      <w:keepLines/>
      <w:spacing w:before="40" w:after="0"/>
      <w:outlineLvl w:val="1"/>
    </w:pPr>
    <w:rPr>
      <w:rFonts w:ascii="Arial" w:eastAsiaTheme="majorEastAsia" w:hAnsi="Arial" w:cstheme="majorBidi"/>
      <w:sz w:val="26"/>
      <w:szCs w:val="26"/>
    </w:rPr>
  </w:style>
  <w:style w:type="paragraph" w:styleId="berschrift6">
    <w:name w:val="heading 6"/>
    <w:basedOn w:val="Standard"/>
    <w:next w:val="Standard"/>
    <w:link w:val="berschrift6Zchn"/>
    <w:uiPriority w:val="9"/>
    <w:semiHidden/>
    <w:unhideWhenUsed/>
    <w:qFormat/>
    <w:rsid w:val="006C27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2750"/>
    <w:rPr>
      <w:rFonts w:asciiTheme="majorHAnsi" w:eastAsiaTheme="majorEastAsia" w:hAnsiTheme="majorHAnsi" w:cstheme="majorBidi"/>
      <w:color w:val="2E74B5" w:themeColor="accent1" w:themeShade="BF"/>
      <w:sz w:val="32"/>
      <w:szCs w:val="32"/>
    </w:rPr>
  </w:style>
  <w:style w:type="character" w:customStyle="1" w:styleId="berschrift6Zchn">
    <w:name w:val="Überschrift 6 Zchn"/>
    <w:basedOn w:val="Absatz-Standardschriftart"/>
    <w:link w:val="berschrift6"/>
    <w:uiPriority w:val="9"/>
    <w:semiHidden/>
    <w:rsid w:val="006C2750"/>
    <w:rPr>
      <w:rFonts w:asciiTheme="majorHAnsi" w:eastAsiaTheme="majorEastAsia" w:hAnsiTheme="majorHAnsi" w:cstheme="majorBidi"/>
      <w:color w:val="1F4D78" w:themeColor="accent1" w:themeShade="7F"/>
    </w:rPr>
  </w:style>
  <w:style w:type="paragraph" w:styleId="Textkrper">
    <w:name w:val="Body Text"/>
    <w:basedOn w:val="Standard"/>
    <w:link w:val="TextkrperZchn"/>
    <w:rsid w:val="006C2750"/>
    <w:pPr>
      <w:spacing w:after="140" w:line="288" w:lineRule="auto"/>
    </w:pPr>
  </w:style>
  <w:style w:type="character" w:customStyle="1" w:styleId="TextkrperZchn">
    <w:name w:val="Textkörper Zchn"/>
    <w:basedOn w:val="Absatz-Standardschriftart"/>
    <w:link w:val="Textkrper"/>
    <w:rsid w:val="006C2750"/>
  </w:style>
  <w:style w:type="paragraph" w:styleId="Textkrper-Einzug3">
    <w:name w:val="Body Text Indent 3"/>
    <w:basedOn w:val="Standard"/>
    <w:link w:val="Textkrper-Einzug3Zchn"/>
    <w:uiPriority w:val="99"/>
    <w:semiHidden/>
    <w:unhideWhenUsed/>
    <w:rsid w:val="006C2750"/>
    <w:pPr>
      <w:spacing w:after="120" w:line="276"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6C2750"/>
    <w:rPr>
      <w:sz w:val="16"/>
      <w:szCs w:val="16"/>
    </w:rPr>
  </w:style>
  <w:style w:type="paragraph" w:styleId="Fuzeile">
    <w:name w:val="footer"/>
    <w:basedOn w:val="Standard"/>
    <w:link w:val="FuzeileZchn"/>
    <w:uiPriority w:val="99"/>
    <w:unhideWhenUsed/>
    <w:rsid w:val="006C27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2750"/>
  </w:style>
  <w:style w:type="character" w:styleId="Kommentarzeichen">
    <w:name w:val="annotation reference"/>
    <w:basedOn w:val="Absatz-Standardschriftart"/>
    <w:uiPriority w:val="99"/>
    <w:semiHidden/>
    <w:unhideWhenUsed/>
    <w:qFormat/>
    <w:rsid w:val="006C2750"/>
    <w:rPr>
      <w:sz w:val="16"/>
      <w:szCs w:val="16"/>
    </w:rPr>
  </w:style>
  <w:style w:type="paragraph" w:styleId="Textkrper2">
    <w:name w:val="Body Text 2"/>
    <w:basedOn w:val="Standard"/>
    <w:link w:val="Textkrper2Zchn"/>
    <w:uiPriority w:val="99"/>
    <w:unhideWhenUsed/>
    <w:rsid w:val="006C2750"/>
    <w:pPr>
      <w:spacing w:after="120" w:line="480" w:lineRule="auto"/>
    </w:pPr>
  </w:style>
  <w:style w:type="character" w:customStyle="1" w:styleId="Textkrper2Zchn">
    <w:name w:val="Textkörper 2 Zchn"/>
    <w:basedOn w:val="Absatz-Standardschriftart"/>
    <w:link w:val="Textkrper2"/>
    <w:uiPriority w:val="99"/>
    <w:rsid w:val="006C2750"/>
  </w:style>
  <w:style w:type="paragraph" w:styleId="Kopfzeile">
    <w:name w:val="header"/>
    <w:basedOn w:val="Standard"/>
    <w:link w:val="KopfzeileZchn"/>
    <w:uiPriority w:val="99"/>
    <w:unhideWhenUsed/>
    <w:rsid w:val="006C27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2750"/>
  </w:style>
  <w:style w:type="paragraph" w:styleId="Listenabsatz">
    <w:name w:val="List Paragraph"/>
    <w:basedOn w:val="Standard"/>
    <w:uiPriority w:val="34"/>
    <w:qFormat/>
    <w:rsid w:val="006C2750"/>
    <w:pPr>
      <w:spacing w:after="200" w:line="276" w:lineRule="auto"/>
      <w:ind w:left="720"/>
      <w:contextualSpacing/>
    </w:pPr>
  </w:style>
  <w:style w:type="table" w:styleId="Tabellenraster">
    <w:name w:val="Table Grid"/>
    <w:basedOn w:val="NormaleTabelle"/>
    <w:uiPriority w:val="59"/>
    <w:rsid w:val="006C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hemaZchn">
    <w:name w:val="Kommentarthema Zchn"/>
    <w:basedOn w:val="KommentartextZchn"/>
    <w:link w:val="Kommentarthema"/>
    <w:qFormat/>
    <w:rsid w:val="006C2750"/>
    <w:rPr>
      <w:b/>
      <w:bCs/>
      <w:sz w:val="20"/>
      <w:szCs w:val="20"/>
    </w:rPr>
  </w:style>
  <w:style w:type="paragraph" w:styleId="Kommentartext">
    <w:name w:val="annotation text"/>
    <w:basedOn w:val="Standard"/>
    <w:link w:val="KommentartextZchn"/>
    <w:uiPriority w:val="99"/>
    <w:semiHidden/>
    <w:unhideWhenUsed/>
    <w:rsid w:val="006C27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750"/>
    <w:rPr>
      <w:sz w:val="20"/>
      <w:szCs w:val="20"/>
    </w:rPr>
  </w:style>
  <w:style w:type="paragraph" w:styleId="Kommentarthema">
    <w:name w:val="annotation subject"/>
    <w:basedOn w:val="Kommentartext"/>
    <w:link w:val="KommentarthemaZchn"/>
    <w:unhideWhenUsed/>
    <w:qFormat/>
    <w:rsid w:val="006C2750"/>
    <w:pPr>
      <w:spacing w:after="200"/>
    </w:pPr>
    <w:rPr>
      <w:b/>
      <w:bCs/>
    </w:rPr>
  </w:style>
  <w:style w:type="character" w:customStyle="1" w:styleId="KommentarthemaZchn1">
    <w:name w:val="Kommentarthema Zchn1"/>
    <w:basedOn w:val="KommentartextZchn"/>
    <w:uiPriority w:val="99"/>
    <w:semiHidden/>
    <w:rsid w:val="006C2750"/>
    <w:rPr>
      <w:b/>
      <w:bCs/>
      <w:sz w:val="20"/>
      <w:szCs w:val="20"/>
    </w:rPr>
  </w:style>
  <w:style w:type="character" w:customStyle="1" w:styleId="berschrift2Zchn">
    <w:name w:val="Überschrift 2 Zchn"/>
    <w:basedOn w:val="Absatz-Standardschriftart"/>
    <w:link w:val="berschrift2"/>
    <w:uiPriority w:val="9"/>
    <w:rsid w:val="00753E4A"/>
    <w:rPr>
      <w:rFonts w:ascii="Arial" w:eastAsiaTheme="majorEastAsia" w:hAnsi="Arial" w:cstheme="majorBidi"/>
      <w:sz w:val="26"/>
      <w:szCs w:val="26"/>
    </w:rPr>
  </w:style>
  <w:style w:type="character" w:styleId="Platzhaltertext">
    <w:name w:val="Placeholder Text"/>
    <w:basedOn w:val="Absatz-Standardschriftart"/>
    <w:uiPriority w:val="99"/>
    <w:semiHidden/>
    <w:rsid w:val="002F5EB1"/>
    <w:rPr>
      <w:color w:val="808080"/>
    </w:rPr>
  </w:style>
  <w:style w:type="character" w:styleId="Hyperlink">
    <w:name w:val="Hyperlink"/>
    <w:basedOn w:val="Absatz-Standardschriftart"/>
    <w:uiPriority w:val="99"/>
    <w:unhideWhenUsed/>
    <w:rsid w:val="00800E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A08E3626EF4D01967B8C48F725075F"/>
        <w:category>
          <w:name w:val="Allgemein"/>
          <w:gallery w:val="placeholder"/>
        </w:category>
        <w:types>
          <w:type w:val="bbPlcHdr"/>
        </w:types>
        <w:behaviors>
          <w:behavior w:val="content"/>
        </w:behaviors>
        <w:guid w:val="{0420AF38-8031-4DE4-BFBC-81FC0DC253DD}"/>
      </w:docPartPr>
      <w:docPartBody>
        <w:p w:rsidR="00436245" w:rsidRDefault="0015417F" w:rsidP="0015417F">
          <w:pPr>
            <w:pStyle w:val="E8A08E3626EF4D01967B8C48F725075F7"/>
          </w:pPr>
          <w:r w:rsidRPr="00AA3C83">
            <w:rPr>
              <w:rStyle w:val="Platzhaltertext"/>
            </w:rPr>
            <w:t>Klicken Sie hier, um Text einzugeben.</w:t>
          </w:r>
        </w:p>
      </w:docPartBody>
    </w:docPart>
    <w:docPart>
      <w:docPartPr>
        <w:name w:val="CF2C29604E004CF6A3B166831E469558"/>
        <w:category>
          <w:name w:val="Allgemein"/>
          <w:gallery w:val="placeholder"/>
        </w:category>
        <w:types>
          <w:type w:val="bbPlcHdr"/>
        </w:types>
        <w:behaviors>
          <w:behavior w:val="content"/>
        </w:behaviors>
        <w:guid w:val="{C48B7829-CC64-4FC4-9848-BE182A999812}"/>
      </w:docPartPr>
      <w:docPartBody>
        <w:p w:rsidR="00436245" w:rsidRDefault="0015417F" w:rsidP="0015417F">
          <w:pPr>
            <w:pStyle w:val="CF2C29604E004CF6A3B166831E4695587"/>
          </w:pPr>
          <w:r w:rsidRPr="00AA3C8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01"/>
    <w:rsid w:val="0015417F"/>
    <w:rsid w:val="00353DF7"/>
    <w:rsid w:val="00436245"/>
    <w:rsid w:val="00712B9E"/>
    <w:rsid w:val="00A70FA0"/>
    <w:rsid w:val="00BB5B01"/>
    <w:rsid w:val="00CF2659"/>
    <w:rsid w:val="00EB22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417F"/>
    <w:rPr>
      <w:color w:val="808080"/>
    </w:rPr>
  </w:style>
  <w:style w:type="paragraph" w:customStyle="1" w:styleId="A45621DE7B404B7E84B74256785B4B8E">
    <w:name w:val="A45621DE7B404B7E84B74256785B4B8E"/>
    <w:rsid w:val="0015417F"/>
  </w:style>
  <w:style w:type="paragraph" w:customStyle="1" w:styleId="04E31EDF5E12468EA72FA0F766E58BF2">
    <w:name w:val="04E31EDF5E12468EA72FA0F766E58BF2"/>
    <w:rsid w:val="0015417F"/>
  </w:style>
  <w:style w:type="paragraph" w:customStyle="1" w:styleId="CFD698AEA0C1409499E4D6E0337407AA">
    <w:name w:val="CFD698AEA0C1409499E4D6E0337407AA"/>
    <w:rsid w:val="0015417F"/>
  </w:style>
  <w:style w:type="paragraph" w:customStyle="1" w:styleId="E8A08E3626EF4D01967B8C48F725075F">
    <w:name w:val="E8A08E3626EF4D01967B8C48F725075F"/>
    <w:rsid w:val="0015417F"/>
    <w:rPr>
      <w:rFonts w:eastAsiaTheme="minorHAnsi"/>
      <w:lang w:eastAsia="en-US"/>
    </w:rPr>
  </w:style>
  <w:style w:type="paragraph" w:customStyle="1" w:styleId="50C5278658A940B593395884AFB27AA6">
    <w:name w:val="50C5278658A940B593395884AFB27AA6"/>
    <w:rsid w:val="0015417F"/>
    <w:rPr>
      <w:rFonts w:eastAsiaTheme="minorHAnsi"/>
      <w:lang w:eastAsia="en-US"/>
    </w:rPr>
  </w:style>
  <w:style w:type="paragraph" w:customStyle="1" w:styleId="2992BB8D092D4DDE8CEE51F90A2CC50B">
    <w:name w:val="2992BB8D092D4DDE8CEE51F90A2CC50B"/>
    <w:rsid w:val="0015417F"/>
    <w:rPr>
      <w:rFonts w:eastAsiaTheme="minorHAnsi"/>
      <w:lang w:eastAsia="en-US"/>
    </w:rPr>
  </w:style>
  <w:style w:type="paragraph" w:customStyle="1" w:styleId="1BCB44007B764EC5BA05F6D80DC6D477">
    <w:name w:val="1BCB44007B764EC5BA05F6D80DC6D477"/>
    <w:rsid w:val="0015417F"/>
    <w:pPr>
      <w:spacing w:after="140" w:line="288" w:lineRule="auto"/>
    </w:pPr>
    <w:rPr>
      <w:rFonts w:eastAsiaTheme="minorHAnsi"/>
      <w:lang w:eastAsia="en-US"/>
    </w:rPr>
  </w:style>
  <w:style w:type="paragraph" w:customStyle="1" w:styleId="42F8739482E249C78AEAD291E1AD6F10">
    <w:name w:val="42F8739482E249C78AEAD291E1AD6F10"/>
    <w:rsid w:val="0015417F"/>
    <w:pPr>
      <w:spacing w:after="140" w:line="288" w:lineRule="auto"/>
    </w:pPr>
    <w:rPr>
      <w:rFonts w:eastAsiaTheme="minorHAnsi"/>
      <w:lang w:eastAsia="en-US"/>
    </w:rPr>
  </w:style>
  <w:style w:type="paragraph" w:customStyle="1" w:styleId="D96640DB0BAC45CAA1D7DB5FE7890AD3">
    <w:name w:val="D96640DB0BAC45CAA1D7DB5FE7890AD3"/>
    <w:rsid w:val="0015417F"/>
    <w:pPr>
      <w:spacing w:after="140" w:line="288" w:lineRule="auto"/>
    </w:pPr>
    <w:rPr>
      <w:rFonts w:eastAsiaTheme="minorHAnsi"/>
      <w:lang w:eastAsia="en-US"/>
    </w:rPr>
  </w:style>
  <w:style w:type="paragraph" w:customStyle="1" w:styleId="F733DEFAB6284149AE3691FE7D29156B">
    <w:name w:val="F733DEFAB6284149AE3691FE7D29156B"/>
    <w:rsid w:val="0015417F"/>
    <w:pPr>
      <w:spacing w:after="140" w:line="288" w:lineRule="auto"/>
    </w:pPr>
    <w:rPr>
      <w:rFonts w:eastAsiaTheme="minorHAnsi"/>
      <w:lang w:eastAsia="en-US"/>
    </w:rPr>
  </w:style>
  <w:style w:type="paragraph" w:customStyle="1" w:styleId="A7B4DE0587DF4AEDB1A8132B5CDD89F1">
    <w:name w:val="A7B4DE0587DF4AEDB1A8132B5CDD89F1"/>
    <w:rsid w:val="0015417F"/>
    <w:pPr>
      <w:spacing w:after="120" w:line="276" w:lineRule="auto"/>
      <w:ind w:left="283"/>
    </w:pPr>
    <w:rPr>
      <w:rFonts w:eastAsiaTheme="minorHAnsi"/>
      <w:sz w:val="16"/>
      <w:szCs w:val="16"/>
      <w:lang w:eastAsia="en-US"/>
    </w:rPr>
  </w:style>
  <w:style w:type="paragraph" w:customStyle="1" w:styleId="093DAC760D6048199678024DBD47E568">
    <w:name w:val="093DAC760D6048199678024DBD47E568"/>
    <w:rsid w:val="0015417F"/>
    <w:pPr>
      <w:spacing w:after="120" w:line="276" w:lineRule="auto"/>
      <w:ind w:left="283"/>
    </w:pPr>
    <w:rPr>
      <w:rFonts w:eastAsiaTheme="minorHAnsi"/>
      <w:sz w:val="16"/>
      <w:szCs w:val="16"/>
      <w:lang w:eastAsia="en-US"/>
    </w:rPr>
  </w:style>
  <w:style w:type="paragraph" w:customStyle="1" w:styleId="6697F88365F8493199D60CE96803C02E">
    <w:name w:val="6697F88365F8493199D60CE96803C02E"/>
    <w:rsid w:val="0015417F"/>
    <w:pPr>
      <w:spacing w:after="140" w:line="288" w:lineRule="auto"/>
    </w:pPr>
    <w:rPr>
      <w:rFonts w:eastAsiaTheme="minorHAnsi"/>
      <w:lang w:eastAsia="en-US"/>
    </w:rPr>
  </w:style>
  <w:style w:type="paragraph" w:customStyle="1" w:styleId="CF2C29604E004CF6A3B166831E469558">
    <w:name w:val="CF2C29604E004CF6A3B166831E469558"/>
    <w:rsid w:val="0015417F"/>
    <w:pPr>
      <w:spacing w:after="140" w:line="288" w:lineRule="auto"/>
    </w:pPr>
    <w:rPr>
      <w:rFonts w:eastAsiaTheme="minorHAnsi"/>
      <w:lang w:eastAsia="en-US"/>
    </w:rPr>
  </w:style>
  <w:style w:type="paragraph" w:customStyle="1" w:styleId="BA3D6E1E6A6640B68B5F53B92EF54069">
    <w:name w:val="BA3D6E1E6A6640B68B5F53B92EF54069"/>
    <w:rsid w:val="0015417F"/>
    <w:pPr>
      <w:spacing w:after="120" w:line="480" w:lineRule="auto"/>
    </w:pPr>
    <w:rPr>
      <w:rFonts w:eastAsiaTheme="minorHAnsi"/>
      <w:lang w:eastAsia="en-US"/>
    </w:rPr>
  </w:style>
  <w:style w:type="paragraph" w:customStyle="1" w:styleId="B6737F5A92B4407AA03562C78EF2F52A">
    <w:name w:val="B6737F5A92B4407AA03562C78EF2F52A"/>
    <w:rsid w:val="0015417F"/>
    <w:pPr>
      <w:spacing w:after="120" w:line="480" w:lineRule="auto"/>
    </w:pPr>
    <w:rPr>
      <w:rFonts w:eastAsiaTheme="minorHAnsi"/>
      <w:lang w:eastAsia="en-US"/>
    </w:rPr>
  </w:style>
  <w:style w:type="paragraph" w:customStyle="1" w:styleId="CFD698AEA0C1409499E4D6E0337407AA1">
    <w:name w:val="CFD698AEA0C1409499E4D6E0337407AA1"/>
    <w:rsid w:val="0015417F"/>
    <w:pPr>
      <w:tabs>
        <w:tab w:val="center" w:pos="4536"/>
        <w:tab w:val="right" w:pos="9072"/>
      </w:tabs>
      <w:spacing w:after="0" w:line="240" w:lineRule="auto"/>
    </w:pPr>
    <w:rPr>
      <w:rFonts w:eastAsiaTheme="minorHAnsi"/>
      <w:lang w:eastAsia="en-US"/>
    </w:rPr>
  </w:style>
  <w:style w:type="paragraph" w:customStyle="1" w:styleId="E8A08E3626EF4D01967B8C48F725075F1">
    <w:name w:val="E8A08E3626EF4D01967B8C48F725075F1"/>
    <w:rsid w:val="0015417F"/>
    <w:rPr>
      <w:rFonts w:eastAsiaTheme="minorHAnsi"/>
      <w:lang w:eastAsia="en-US"/>
    </w:rPr>
  </w:style>
  <w:style w:type="paragraph" w:customStyle="1" w:styleId="50C5278658A940B593395884AFB27AA61">
    <w:name w:val="50C5278658A940B593395884AFB27AA61"/>
    <w:rsid w:val="0015417F"/>
    <w:rPr>
      <w:rFonts w:eastAsiaTheme="minorHAnsi"/>
      <w:lang w:eastAsia="en-US"/>
    </w:rPr>
  </w:style>
  <w:style w:type="paragraph" w:customStyle="1" w:styleId="2992BB8D092D4DDE8CEE51F90A2CC50B1">
    <w:name w:val="2992BB8D092D4DDE8CEE51F90A2CC50B1"/>
    <w:rsid w:val="0015417F"/>
    <w:rPr>
      <w:rFonts w:eastAsiaTheme="minorHAnsi"/>
      <w:lang w:eastAsia="en-US"/>
    </w:rPr>
  </w:style>
  <w:style w:type="paragraph" w:customStyle="1" w:styleId="1BCB44007B764EC5BA05F6D80DC6D4771">
    <w:name w:val="1BCB44007B764EC5BA05F6D80DC6D4771"/>
    <w:rsid w:val="0015417F"/>
    <w:pPr>
      <w:spacing w:after="140" w:line="288" w:lineRule="auto"/>
    </w:pPr>
    <w:rPr>
      <w:rFonts w:eastAsiaTheme="minorHAnsi"/>
      <w:lang w:eastAsia="en-US"/>
    </w:rPr>
  </w:style>
  <w:style w:type="paragraph" w:customStyle="1" w:styleId="42F8739482E249C78AEAD291E1AD6F101">
    <w:name w:val="42F8739482E249C78AEAD291E1AD6F101"/>
    <w:rsid w:val="0015417F"/>
    <w:pPr>
      <w:spacing w:after="140" w:line="288" w:lineRule="auto"/>
    </w:pPr>
    <w:rPr>
      <w:rFonts w:eastAsiaTheme="minorHAnsi"/>
      <w:lang w:eastAsia="en-US"/>
    </w:rPr>
  </w:style>
  <w:style w:type="paragraph" w:customStyle="1" w:styleId="D96640DB0BAC45CAA1D7DB5FE7890AD31">
    <w:name w:val="D96640DB0BAC45CAA1D7DB5FE7890AD31"/>
    <w:rsid w:val="0015417F"/>
    <w:pPr>
      <w:spacing w:after="140" w:line="288" w:lineRule="auto"/>
    </w:pPr>
    <w:rPr>
      <w:rFonts w:eastAsiaTheme="minorHAnsi"/>
      <w:lang w:eastAsia="en-US"/>
    </w:rPr>
  </w:style>
  <w:style w:type="paragraph" w:customStyle="1" w:styleId="F733DEFAB6284149AE3691FE7D29156B1">
    <w:name w:val="F733DEFAB6284149AE3691FE7D29156B1"/>
    <w:rsid w:val="0015417F"/>
    <w:pPr>
      <w:spacing w:after="140" w:line="288" w:lineRule="auto"/>
    </w:pPr>
    <w:rPr>
      <w:rFonts w:eastAsiaTheme="minorHAnsi"/>
      <w:lang w:eastAsia="en-US"/>
    </w:rPr>
  </w:style>
  <w:style w:type="paragraph" w:customStyle="1" w:styleId="A7B4DE0587DF4AEDB1A8132B5CDD89F11">
    <w:name w:val="A7B4DE0587DF4AEDB1A8132B5CDD89F11"/>
    <w:rsid w:val="0015417F"/>
    <w:pPr>
      <w:spacing w:after="120" w:line="276" w:lineRule="auto"/>
      <w:ind w:left="283"/>
    </w:pPr>
    <w:rPr>
      <w:rFonts w:eastAsiaTheme="minorHAnsi"/>
      <w:sz w:val="16"/>
      <w:szCs w:val="16"/>
      <w:lang w:eastAsia="en-US"/>
    </w:rPr>
  </w:style>
  <w:style w:type="paragraph" w:customStyle="1" w:styleId="093DAC760D6048199678024DBD47E5681">
    <w:name w:val="093DAC760D6048199678024DBD47E5681"/>
    <w:rsid w:val="0015417F"/>
    <w:pPr>
      <w:spacing w:after="120" w:line="276" w:lineRule="auto"/>
      <w:ind w:left="283"/>
    </w:pPr>
    <w:rPr>
      <w:rFonts w:eastAsiaTheme="minorHAnsi"/>
      <w:sz w:val="16"/>
      <w:szCs w:val="16"/>
      <w:lang w:eastAsia="en-US"/>
    </w:rPr>
  </w:style>
  <w:style w:type="paragraph" w:customStyle="1" w:styleId="6697F88365F8493199D60CE96803C02E1">
    <w:name w:val="6697F88365F8493199D60CE96803C02E1"/>
    <w:rsid w:val="0015417F"/>
    <w:pPr>
      <w:spacing w:after="140" w:line="288" w:lineRule="auto"/>
    </w:pPr>
    <w:rPr>
      <w:rFonts w:eastAsiaTheme="minorHAnsi"/>
      <w:lang w:eastAsia="en-US"/>
    </w:rPr>
  </w:style>
  <w:style w:type="paragraph" w:customStyle="1" w:styleId="CF2C29604E004CF6A3B166831E4695581">
    <w:name w:val="CF2C29604E004CF6A3B166831E4695581"/>
    <w:rsid w:val="0015417F"/>
    <w:pPr>
      <w:spacing w:after="140" w:line="288" w:lineRule="auto"/>
    </w:pPr>
    <w:rPr>
      <w:rFonts w:eastAsiaTheme="minorHAnsi"/>
      <w:lang w:eastAsia="en-US"/>
    </w:rPr>
  </w:style>
  <w:style w:type="paragraph" w:customStyle="1" w:styleId="BA3D6E1E6A6640B68B5F53B92EF540691">
    <w:name w:val="BA3D6E1E6A6640B68B5F53B92EF540691"/>
    <w:rsid w:val="0015417F"/>
    <w:pPr>
      <w:spacing w:after="120" w:line="480" w:lineRule="auto"/>
    </w:pPr>
    <w:rPr>
      <w:rFonts w:eastAsiaTheme="minorHAnsi"/>
      <w:lang w:eastAsia="en-US"/>
    </w:rPr>
  </w:style>
  <w:style w:type="paragraph" w:customStyle="1" w:styleId="B6737F5A92B4407AA03562C78EF2F52A1">
    <w:name w:val="B6737F5A92B4407AA03562C78EF2F52A1"/>
    <w:rsid w:val="0015417F"/>
    <w:pPr>
      <w:spacing w:after="120" w:line="480" w:lineRule="auto"/>
    </w:pPr>
    <w:rPr>
      <w:rFonts w:eastAsiaTheme="minorHAnsi"/>
      <w:lang w:eastAsia="en-US"/>
    </w:rPr>
  </w:style>
  <w:style w:type="paragraph" w:customStyle="1" w:styleId="7084AEDBE9E6461F8C0CF630D4BA8100">
    <w:name w:val="7084AEDBE9E6461F8C0CF630D4BA8100"/>
    <w:rsid w:val="0015417F"/>
    <w:pPr>
      <w:spacing w:after="140" w:line="288" w:lineRule="auto"/>
    </w:pPr>
    <w:rPr>
      <w:rFonts w:eastAsiaTheme="minorHAnsi"/>
      <w:lang w:eastAsia="en-US"/>
    </w:rPr>
  </w:style>
  <w:style w:type="paragraph" w:customStyle="1" w:styleId="936521E86A1E431CAA5A20202011DAF7">
    <w:name w:val="936521E86A1E431CAA5A20202011DAF7"/>
    <w:rsid w:val="0015417F"/>
    <w:pPr>
      <w:spacing w:after="140" w:line="288" w:lineRule="auto"/>
    </w:pPr>
    <w:rPr>
      <w:rFonts w:eastAsiaTheme="minorHAnsi"/>
      <w:lang w:eastAsia="en-US"/>
    </w:rPr>
  </w:style>
  <w:style w:type="paragraph" w:customStyle="1" w:styleId="E55562EEAB0445EBA8EEE7EC11688971">
    <w:name w:val="E55562EEAB0445EBA8EEE7EC11688971"/>
    <w:rsid w:val="0015417F"/>
    <w:pPr>
      <w:spacing w:after="140" w:line="288" w:lineRule="auto"/>
    </w:pPr>
    <w:rPr>
      <w:rFonts w:eastAsiaTheme="minorHAnsi"/>
      <w:lang w:eastAsia="en-US"/>
    </w:rPr>
  </w:style>
  <w:style w:type="paragraph" w:customStyle="1" w:styleId="E8A08E3626EF4D01967B8C48F725075F2">
    <w:name w:val="E8A08E3626EF4D01967B8C48F725075F2"/>
    <w:rsid w:val="0015417F"/>
    <w:rPr>
      <w:rFonts w:eastAsiaTheme="minorHAnsi"/>
      <w:lang w:eastAsia="en-US"/>
    </w:rPr>
  </w:style>
  <w:style w:type="paragraph" w:customStyle="1" w:styleId="50C5278658A940B593395884AFB27AA62">
    <w:name w:val="50C5278658A940B593395884AFB27AA62"/>
    <w:rsid w:val="0015417F"/>
    <w:rPr>
      <w:rFonts w:eastAsiaTheme="minorHAnsi"/>
      <w:lang w:eastAsia="en-US"/>
    </w:rPr>
  </w:style>
  <w:style w:type="paragraph" w:customStyle="1" w:styleId="2992BB8D092D4DDE8CEE51F90A2CC50B2">
    <w:name w:val="2992BB8D092D4DDE8CEE51F90A2CC50B2"/>
    <w:rsid w:val="0015417F"/>
    <w:rPr>
      <w:rFonts w:eastAsiaTheme="minorHAnsi"/>
      <w:lang w:eastAsia="en-US"/>
    </w:rPr>
  </w:style>
  <w:style w:type="paragraph" w:customStyle="1" w:styleId="1BCB44007B764EC5BA05F6D80DC6D4772">
    <w:name w:val="1BCB44007B764EC5BA05F6D80DC6D4772"/>
    <w:rsid w:val="0015417F"/>
    <w:pPr>
      <w:spacing w:after="140" w:line="288" w:lineRule="auto"/>
    </w:pPr>
    <w:rPr>
      <w:rFonts w:eastAsiaTheme="minorHAnsi"/>
      <w:lang w:eastAsia="en-US"/>
    </w:rPr>
  </w:style>
  <w:style w:type="paragraph" w:customStyle="1" w:styleId="42F8739482E249C78AEAD291E1AD6F102">
    <w:name w:val="42F8739482E249C78AEAD291E1AD6F102"/>
    <w:rsid w:val="0015417F"/>
    <w:pPr>
      <w:spacing w:after="140" w:line="288" w:lineRule="auto"/>
    </w:pPr>
    <w:rPr>
      <w:rFonts w:eastAsiaTheme="minorHAnsi"/>
      <w:lang w:eastAsia="en-US"/>
    </w:rPr>
  </w:style>
  <w:style w:type="paragraph" w:customStyle="1" w:styleId="D96640DB0BAC45CAA1D7DB5FE7890AD32">
    <w:name w:val="D96640DB0BAC45CAA1D7DB5FE7890AD32"/>
    <w:rsid w:val="0015417F"/>
    <w:pPr>
      <w:spacing w:after="140" w:line="288" w:lineRule="auto"/>
    </w:pPr>
    <w:rPr>
      <w:rFonts w:eastAsiaTheme="minorHAnsi"/>
      <w:lang w:eastAsia="en-US"/>
    </w:rPr>
  </w:style>
  <w:style w:type="paragraph" w:customStyle="1" w:styleId="F733DEFAB6284149AE3691FE7D29156B2">
    <w:name w:val="F733DEFAB6284149AE3691FE7D29156B2"/>
    <w:rsid w:val="0015417F"/>
    <w:pPr>
      <w:spacing w:after="140" w:line="288" w:lineRule="auto"/>
    </w:pPr>
    <w:rPr>
      <w:rFonts w:eastAsiaTheme="minorHAnsi"/>
      <w:lang w:eastAsia="en-US"/>
    </w:rPr>
  </w:style>
  <w:style w:type="paragraph" w:customStyle="1" w:styleId="A7B4DE0587DF4AEDB1A8132B5CDD89F12">
    <w:name w:val="A7B4DE0587DF4AEDB1A8132B5CDD89F12"/>
    <w:rsid w:val="0015417F"/>
    <w:pPr>
      <w:spacing w:after="120" w:line="276" w:lineRule="auto"/>
      <w:ind w:left="283"/>
    </w:pPr>
    <w:rPr>
      <w:rFonts w:eastAsiaTheme="minorHAnsi"/>
      <w:sz w:val="16"/>
      <w:szCs w:val="16"/>
      <w:lang w:eastAsia="en-US"/>
    </w:rPr>
  </w:style>
  <w:style w:type="paragraph" w:customStyle="1" w:styleId="093DAC760D6048199678024DBD47E5682">
    <w:name w:val="093DAC760D6048199678024DBD47E5682"/>
    <w:rsid w:val="0015417F"/>
    <w:pPr>
      <w:spacing w:after="120" w:line="276" w:lineRule="auto"/>
      <w:ind w:left="283"/>
    </w:pPr>
    <w:rPr>
      <w:rFonts w:eastAsiaTheme="minorHAnsi"/>
      <w:sz w:val="16"/>
      <w:szCs w:val="16"/>
      <w:lang w:eastAsia="en-US"/>
    </w:rPr>
  </w:style>
  <w:style w:type="paragraph" w:customStyle="1" w:styleId="6697F88365F8493199D60CE96803C02E2">
    <w:name w:val="6697F88365F8493199D60CE96803C02E2"/>
    <w:rsid w:val="0015417F"/>
    <w:pPr>
      <w:spacing w:after="140" w:line="288" w:lineRule="auto"/>
    </w:pPr>
    <w:rPr>
      <w:rFonts w:eastAsiaTheme="minorHAnsi"/>
      <w:lang w:eastAsia="en-US"/>
    </w:rPr>
  </w:style>
  <w:style w:type="paragraph" w:customStyle="1" w:styleId="CF2C29604E004CF6A3B166831E4695582">
    <w:name w:val="CF2C29604E004CF6A3B166831E4695582"/>
    <w:rsid w:val="0015417F"/>
    <w:pPr>
      <w:spacing w:after="140" w:line="288" w:lineRule="auto"/>
    </w:pPr>
    <w:rPr>
      <w:rFonts w:eastAsiaTheme="minorHAnsi"/>
      <w:lang w:eastAsia="en-US"/>
    </w:rPr>
  </w:style>
  <w:style w:type="paragraph" w:customStyle="1" w:styleId="BA3D6E1E6A6640B68B5F53B92EF540692">
    <w:name w:val="BA3D6E1E6A6640B68B5F53B92EF540692"/>
    <w:rsid w:val="0015417F"/>
    <w:pPr>
      <w:spacing w:after="120" w:line="480" w:lineRule="auto"/>
    </w:pPr>
    <w:rPr>
      <w:rFonts w:eastAsiaTheme="minorHAnsi"/>
      <w:lang w:eastAsia="en-US"/>
    </w:rPr>
  </w:style>
  <w:style w:type="paragraph" w:customStyle="1" w:styleId="B6737F5A92B4407AA03562C78EF2F52A2">
    <w:name w:val="B6737F5A92B4407AA03562C78EF2F52A2"/>
    <w:rsid w:val="0015417F"/>
    <w:pPr>
      <w:spacing w:after="120" w:line="480" w:lineRule="auto"/>
    </w:pPr>
    <w:rPr>
      <w:rFonts w:eastAsiaTheme="minorHAnsi"/>
      <w:lang w:eastAsia="en-US"/>
    </w:rPr>
  </w:style>
  <w:style w:type="paragraph" w:customStyle="1" w:styleId="7084AEDBE9E6461F8C0CF630D4BA81001">
    <w:name w:val="7084AEDBE9E6461F8C0CF630D4BA81001"/>
    <w:rsid w:val="0015417F"/>
    <w:pPr>
      <w:spacing w:after="140" w:line="288" w:lineRule="auto"/>
    </w:pPr>
    <w:rPr>
      <w:rFonts w:eastAsiaTheme="minorHAnsi"/>
      <w:lang w:eastAsia="en-US"/>
    </w:rPr>
  </w:style>
  <w:style w:type="paragraph" w:customStyle="1" w:styleId="936521E86A1E431CAA5A20202011DAF71">
    <w:name w:val="936521E86A1E431CAA5A20202011DAF71"/>
    <w:rsid w:val="0015417F"/>
    <w:pPr>
      <w:spacing w:after="140" w:line="288" w:lineRule="auto"/>
    </w:pPr>
    <w:rPr>
      <w:rFonts w:eastAsiaTheme="minorHAnsi"/>
      <w:lang w:eastAsia="en-US"/>
    </w:rPr>
  </w:style>
  <w:style w:type="paragraph" w:customStyle="1" w:styleId="E55562EEAB0445EBA8EEE7EC116889711">
    <w:name w:val="E55562EEAB0445EBA8EEE7EC116889711"/>
    <w:rsid w:val="0015417F"/>
    <w:pPr>
      <w:spacing w:after="140" w:line="288" w:lineRule="auto"/>
    </w:pPr>
    <w:rPr>
      <w:rFonts w:eastAsiaTheme="minorHAnsi"/>
      <w:lang w:eastAsia="en-US"/>
    </w:rPr>
  </w:style>
  <w:style w:type="paragraph" w:customStyle="1" w:styleId="E8A08E3626EF4D01967B8C48F725075F3">
    <w:name w:val="E8A08E3626EF4D01967B8C48F725075F3"/>
    <w:rsid w:val="0015417F"/>
    <w:rPr>
      <w:rFonts w:eastAsiaTheme="minorHAnsi"/>
      <w:lang w:eastAsia="en-US"/>
    </w:rPr>
  </w:style>
  <w:style w:type="paragraph" w:customStyle="1" w:styleId="50C5278658A940B593395884AFB27AA63">
    <w:name w:val="50C5278658A940B593395884AFB27AA63"/>
    <w:rsid w:val="0015417F"/>
    <w:rPr>
      <w:rFonts w:eastAsiaTheme="minorHAnsi"/>
      <w:lang w:eastAsia="en-US"/>
    </w:rPr>
  </w:style>
  <w:style w:type="paragraph" w:customStyle="1" w:styleId="2992BB8D092D4DDE8CEE51F90A2CC50B3">
    <w:name w:val="2992BB8D092D4DDE8CEE51F90A2CC50B3"/>
    <w:rsid w:val="0015417F"/>
    <w:rPr>
      <w:rFonts w:eastAsiaTheme="minorHAnsi"/>
      <w:lang w:eastAsia="en-US"/>
    </w:rPr>
  </w:style>
  <w:style w:type="paragraph" w:customStyle="1" w:styleId="1BCB44007B764EC5BA05F6D80DC6D4773">
    <w:name w:val="1BCB44007B764EC5BA05F6D80DC6D4773"/>
    <w:rsid w:val="0015417F"/>
    <w:pPr>
      <w:spacing w:after="140" w:line="288" w:lineRule="auto"/>
    </w:pPr>
    <w:rPr>
      <w:rFonts w:eastAsiaTheme="minorHAnsi"/>
      <w:lang w:eastAsia="en-US"/>
    </w:rPr>
  </w:style>
  <w:style w:type="paragraph" w:customStyle="1" w:styleId="42F8739482E249C78AEAD291E1AD6F103">
    <w:name w:val="42F8739482E249C78AEAD291E1AD6F103"/>
    <w:rsid w:val="0015417F"/>
    <w:pPr>
      <w:spacing w:after="140" w:line="288" w:lineRule="auto"/>
    </w:pPr>
    <w:rPr>
      <w:rFonts w:eastAsiaTheme="minorHAnsi"/>
      <w:lang w:eastAsia="en-US"/>
    </w:rPr>
  </w:style>
  <w:style w:type="paragraph" w:customStyle="1" w:styleId="D96640DB0BAC45CAA1D7DB5FE7890AD33">
    <w:name w:val="D96640DB0BAC45CAA1D7DB5FE7890AD33"/>
    <w:rsid w:val="0015417F"/>
    <w:pPr>
      <w:spacing w:after="140" w:line="288" w:lineRule="auto"/>
    </w:pPr>
    <w:rPr>
      <w:rFonts w:eastAsiaTheme="minorHAnsi"/>
      <w:lang w:eastAsia="en-US"/>
    </w:rPr>
  </w:style>
  <w:style w:type="paragraph" w:customStyle="1" w:styleId="F733DEFAB6284149AE3691FE7D29156B3">
    <w:name w:val="F733DEFAB6284149AE3691FE7D29156B3"/>
    <w:rsid w:val="0015417F"/>
    <w:pPr>
      <w:spacing w:after="140" w:line="288" w:lineRule="auto"/>
    </w:pPr>
    <w:rPr>
      <w:rFonts w:eastAsiaTheme="minorHAnsi"/>
      <w:lang w:eastAsia="en-US"/>
    </w:rPr>
  </w:style>
  <w:style w:type="paragraph" w:customStyle="1" w:styleId="A7B4DE0587DF4AEDB1A8132B5CDD89F13">
    <w:name w:val="A7B4DE0587DF4AEDB1A8132B5CDD89F13"/>
    <w:rsid w:val="0015417F"/>
    <w:pPr>
      <w:spacing w:after="120" w:line="276" w:lineRule="auto"/>
      <w:ind w:left="283"/>
    </w:pPr>
    <w:rPr>
      <w:rFonts w:eastAsiaTheme="minorHAnsi"/>
      <w:sz w:val="16"/>
      <w:szCs w:val="16"/>
      <w:lang w:eastAsia="en-US"/>
    </w:rPr>
  </w:style>
  <w:style w:type="paragraph" w:customStyle="1" w:styleId="093DAC760D6048199678024DBD47E5683">
    <w:name w:val="093DAC760D6048199678024DBD47E5683"/>
    <w:rsid w:val="0015417F"/>
    <w:pPr>
      <w:spacing w:after="120" w:line="276" w:lineRule="auto"/>
      <w:ind w:left="283"/>
    </w:pPr>
    <w:rPr>
      <w:rFonts w:eastAsiaTheme="minorHAnsi"/>
      <w:sz w:val="16"/>
      <w:szCs w:val="16"/>
      <w:lang w:eastAsia="en-US"/>
    </w:rPr>
  </w:style>
  <w:style w:type="paragraph" w:customStyle="1" w:styleId="6697F88365F8493199D60CE96803C02E3">
    <w:name w:val="6697F88365F8493199D60CE96803C02E3"/>
    <w:rsid w:val="0015417F"/>
    <w:pPr>
      <w:spacing w:after="140" w:line="288" w:lineRule="auto"/>
    </w:pPr>
    <w:rPr>
      <w:rFonts w:eastAsiaTheme="minorHAnsi"/>
      <w:lang w:eastAsia="en-US"/>
    </w:rPr>
  </w:style>
  <w:style w:type="paragraph" w:customStyle="1" w:styleId="CF2C29604E004CF6A3B166831E4695583">
    <w:name w:val="CF2C29604E004CF6A3B166831E4695583"/>
    <w:rsid w:val="0015417F"/>
    <w:pPr>
      <w:spacing w:after="140" w:line="288" w:lineRule="auto"/>
    </w:pPr>
    <w:rPr>
      <w:rFonts w:eastAsiaTheme="minorHAnsi"/>
      <w:lang w:eastAsia="en-US"/>
    </w:rPr>
  </w:style>
  <w:style w:type="paragraph" w:customStyle="1" w:styleId="BA3D6E1E6A6640B68B5F53B92EF540693">
    <w:name w:val="BA3D6E1E6A6640B68B5F53B92EF540693"/>
    <w:rsid w:val="0015417F"/>
    <w:pPr>
      <w:spacing w:after="120" w:line="480" w:lineRule="auto"/>
    </w:pPr>
    <w:rPr>
      <w:rFonts w:eastAsiaTheme="minorHAnsi"/>
      <w:lang w:eastAsia="en-US"/>
    </w:rPr>
  </w:style>
  <w:style w:type="paragraph" w:customStyle="1" w:styleId="B6737F5A92B4407AA03562C78EF2F52A3">
    <w:name w:val="B6737F5A92B4407AA03562C78EF2F52A3"/>
    <w:rsid w:val="0015417F"/>
    <w:pPr>
      <w:spacing w:after="120" w:line="480" w:lineRule="auto"/>
    </w:pPr>
    <w:rPr>
      <w:rFonts w:eastAsiaTheme="minorHAnsi"/>
      <w:lang w:eastAsia="en-US"/>
    </w:rPr>
  </w:style>
  <w:style w:type="paragraph" w:customStyle="1" w:styleId="7084AEDBE9E6461F8C0CF630D4BA81002">
    <w:name w:val="7084AEDBE9E6461F8C0CF630D4BA81002"/>
    <w:rsid w:val="0015417F"/>
    <w:pPr>
      <w:spacing w:after="140" w:line="288" w:lineRule="auto"/>
    </w:pPr>
    <w:rPr>
      <w:rFonts w:eastAsiaTheme="minorHAnsi"/>
      <w:lang w:eastAsia="en-US"/>
    </w:rPr>
  </w:style>
  <w:style w:type="paragraph" w:customStyle="1" w:styleId="936521E86A1E431CAA5A20202011DAF72">
    <w:name w:val="936521E86A1E431CAA5A20202011DAF72"/>
    <w:rsid w:val="0015417F"/>
    <w:pPr>
      <w:spacing w:after="140" w:line="288" w:lineRule="auto"/>
    </w:pPr>
    <w:rPr>
      <w:rFonts w:eastAsiaTheme="minorHAnsi"/>
      <w:lang w:eastAsia="en-US"/>
    </w:rPr>
  </w:style>
  <w:style w:type="paragraph" w:customStyle="1" w:styleId="E55562EEAB0445EBA8EEE7EC116889712">
    <w:name w:val="E55562EEAB0445EBA8EEE7EC116889712"/>
    <w:rsid w:val="0015417F"/>
    <w:pPr>
      <w:spacing w:after="140" w:line="288" w:lineRule="auto"/>
    </w:pPr>
    <w:rPr>
      <w:rFonts w:eastAsiaTheme="minorHAnsi"/>
      <w:lang w:eastAsia="en-US"/>
    </w:rPr>
  </w:style>
  <w:style w:type="paragraph" w:customStyle="1" w:styleId="E8A08E3626EF4D01967B8C48F725075F4">
    <w:name w:val="E8A08E3626EF4D01967B8C48F725075F4"/>
    <w:rsid w:val="0015417F"/>
    <w:rPr>
      <w:rFonts w:eastAsiaTheme="minorHAnsi"/>
      <w:lang w:eastAsia="en-US"/>
    </w:rPr>
  </w:style>
  <w:style w:type="paragraph" w:customStyle="1" w:styleId="50C5278658A940B593395884AFB27AA64">
    <w:name w:val="50C5278658A940B593395884AFB27AA64"/>
    <w:rsid w:val="0015417F"/>
    <w:rPr>
      <w:rFonts w:eastAsiaTheme="minorHAnsi"/>
      <w:lang w:eastAsia="en-US"/>
    </w:rPr>
  </w:style>
  <w:style w:type="paragraph" w:customStyle="1" w:styleId="2992BB8D092D4DDE8CEE51F90A2CC50B4">
    <w:name w:val="2992BB8D092D4DDE8CEE51F90A2CC50B4"/>
    <w:rsid w:val="0015417F"/>
    <w:rPr>
      <w:rFonts w:eastAsiaTheme="minorHAnsi"/>
      <w:lang w:eastAsia="en-US"/>
    </w:rPr>
  </w:style>
  <w:style w:type="paragraph" w:customStyle="1" w:styleId="1BCB44007B764EC5BA05F6D80DC6D4774">
    <w:name w:val="1BCB44007B764EC5BA05F6D80DC6D4774"/>
    <w:rsid w:val="0015417F"/>
    <w:pPr>
      <w:spacing w:after="140" w:line="288" w:lineRule="auto"/>
    </w:pPr>
    <w:rPr>
      <w:rFonts w:eastAsiaTheme="minorHAnsi"/>
      <w:lang w:eastAsia="en-US"/>
    </w:rPr>
  </w:style>
  <w:style w:type="paragraph" w:customStyle="1" w:styleId="42F8739482E249C78AEAD291E1AD6F104">
    <w:name w:val="42F8739482E249C78AEAD291E1AD6F104"/>
    <w:rsid w:val="0015417F"/>
    <w:pPr>
      <w:spacing w:after="140" w:line="288" w:lineRule="auto"/>
    </w:pPr>
    <w:rPr>
      <w:rFonts w:eastAsiaTheme="minorHAnsi"/>
      <w:lang w:eastAsia="en-US"/>
    </w:rPr>
  </w:style>
  <w:style w:type="paragraph" w:customStyle="1" w:styleId="D96640DB0BAC45CAA1D7DB5FE7890AD34">
    <w:name w:val="D96640DB0BAC45CAA1D7DB5FE7890AD34"/>
    <w:rsid w:val="0015417F"/>
    <w:pPr>
      <w:spacing w:after="140" w:line="288" w:lineRule="auto"/>
    </w:pPr>
    <w:rPr>
      <w:rFonts w:eastAsiaTheme="minorHAnsi"/>
      <w:lang w:eastAsia="en-US"/>
    </w:rPr>
  </w:style>
  <w:style w:type="paragraph" w:customStyle="1" w:styleId="F733DEFAB6284149AE3691FE7D29156B4">
    <w:name w:val="F733DEFAB6284149AE3691FE7D29156B4"/>
    <w:rsid w:val="0015417F"/>
    <w:pPr>
      <w:spacing w:after="140" w:line="288" w:lineRule="auto"/>
    </w:pPr>
    <w:rPr>
      <w:rFonts w:eastAsiaTheme="minorHAnsi"/>
      <w:lang w:eastAsia="en-US"/>
    </w:rPr>
  </w:style>
  <w:style w:type="paragraph" w:customStyle="1" w:styleId="A7B4DE0587DF4AEDB1A8132B5CDD89F14">
    <w:name w:val="A7B4DE0587DF4AEDB1A8132B5CDD89F14"/>
    <w:rsid w:val="0015417F"/>
    <w:pPr>
      <w:spacing w:after="120" w:line="276" w:lineRule="auto"/>
      <w:ind w:left="283"/>
    </w:pPr>
    <w:rPr>
      <w:rFonts w:eastAsiaTheme="minorHAnsi"/>
      <w:sz w:val="16"/>
      <w:szCs w:val="16"/>
      <w:lang w:eastAsia="en-US"/>
    </w:rPr>
  </w:style>
  <w:style w:type="paragraph" w:customStyle="1" w:styleId="093DAC760D6048199678024DBD47E5684">
    <w:name w:val="093DAC760D6048199678024DBD47E5684"/>
    <w:rsid w:val="0015417F"/>
    <w:pPr>
      <w:spacing w:after="120" w:line="276" w:lineRule="auto"/>
      <w:ind w:left="283"/>
    </w:pPr>
    <w:rPr>
      <w:rFonts w:eastAsiaTheme="minorHAnsi"/>
      <w:sz w:val="16"/>
      <w:szCs w:val="16"/>
      <w:lang w:eastAsia="en-US"/>
    </w:rPr>
  </w:style>
  <w:style w:type="paragraph" w:customStyle="1" w:styleId="6697F88365F8493199D60CE96803C02E4">
    <w:name w:val="6697F88365F8493199D60CE96803C02E4"/>
    <w:rsid w:val="0015417F"/>
    <w:pPr>
      <w:spacing w:after="140" w:line="288" w:lineRule="auto"/>
    </w:pPr>
    <w:rPr>
      <w:rFonts w:eastAsiaTheme="minorHAnsi"/>
      <w:lang w:eastAsia="en-US"/>
    </w:rPr>
  </w:style>
  <w:style w:type="paragraph" w:customStyle="1" w:styleId="CF2C29604E004CF6A3B166831E4695584">
    <w:name w:val="CF2C29604E004CF6A3B166831E4695584"/>
    <w:rsid w:val="0015417F"/>
    <w:pPr>
      <w:spacing w:after="140" w:line="288" w:lineRule="auto"/>
    </w:pPr>
    <w:rPr>
      <w:rFonts w:eastAsiaTheme="minorHAnsi"/>
      <w:lang w:eastAsia="en-US"/>
    </w:rPr>
  </w:style>
  <w:style w:type="paragraph" w:customStyle="1" w:styleId="BA3D6E1E6A6640B68B5F53B92EF540694">
    <w:name w:val="BA3D6E1E6A6640B68B5F53B92EF540694"/>
    <w:rsid w:val="0015417F"/>
    <w:pPr>
      <w:spacing w:after="120" w:line="480" w:lineRule="auto"/>
    </w:pPr>
    <w:rPr>
      <w:rFonts w:eastAsiaTheme="minorHAnsi"/>
      <w:lang w:eastAsia="en-US"/>
    </w:rPr>
  </w:style>
  <w:style w:type="paragraph" w:customStyle="1" w:styleId="B6737F5A92B4407AA03562C78EF2F52A4">
    <w:name w:val="B6737F5A92B4407AA03562C78EF2F52A4"/>
    <w:rsid w:val="0015417F"/>
    <w:pPr>
      <w:spacing w:after="120" w:line="480" w:lineRule="auto"/>
    </w:pPr>
    <w:rPr>
      <w:rFonts w:eastAsiaTheme="minorHAnsi"/>
      <w:lang w:eastAsia="en-US"/>
    </w:rPr>
  </w:style>
  <w:style w:type="paragraph" w:customStyle="1" w:styleId="7084AEDBE9E6461F8C0CF630D4BA81003">
    <w:name w:val="7084AEDBE9E6461F8C0CF630D4BA81003"/>
    <w:rsid w:val="0015417F"/>
    <w:pPr>
      <w:spacing w:after="140" w:line="288" w:lineRule="auto"/>
    </w:pPr>
    <w:rPr>
      <w:rFonts w:eastAsiaTheme="minorHAnsi"/>
      <w:lang w:eastAsia="en-US"/>
    </w:rPr>
  </w:style>
  <w:style w:type="paragraph" w:customStyle="1" w:styleId="936521E86A1E431CAA5A20202011DAF73">
    <w:name w:val="936521E86A1E431CAA5A20202011DAF73"/>
    <w:rsid w:val="0015417F"/>
    <w:pPr>
      <w:spacing w:after="140" w:line="288" w:lineRule="auto"/>
    </w:pPr>
    <w:rPr>
      <w:rFonts w:eastAsiaTheme="minorHAnsi"/>
      <w:lang w:eastAsia="en-US"/>
    </w:rPr>
  </w:style>
  <w:style w:type="paragraph" w:customStyle="1" w:styleId="E55562EEAB0445EBA8EEE7EC116889713">
    <w:name w:val="E55562EEAB0445EBA8EEE7EC116889713"/>
    <w:rsid w:val="0015417F"/>
    <w:pPr>
      <w:spacing w:after="140" w:line="288" w:lineRule="auto"/>
    </w:pPr>
    <w:rPr>
      <w:rFonts w:eastAsiaTheme="minorHAnsi"/>
      <w:lang w:eastAsia="en-US"/>
    </w:rPr>
  </w:style>
  <w:style w:type="paragraph" w:customStyle="1" w:styleId="E8A08E3626EF4D01967B8C48F725075F5">
    <w:name w:val="E8A08E3626EF4D01967B8C48F725075F5"/>
    <w:rsid w:val="0015417F"/>
    <w:rPr>
      <w:rFonts w:eastAsiaTheme="minorHAnsi"/>
      <w:lang w:eastAsia="en-US"/>
    </w:rPr>
  </w:style>
  <w:style w:type="paragraph" w:customStyle="1" w:styleId="50C5278658A940B593395884AFB27AA65">
    <w:name w:val="50C5278658A940B593395884AFB27AA65"/>
    <w:rsid w:val="0015417F"/>
    <w:rPr>
      <w:rFonts w:eastAsiaTheme="minorHAnsi"/>
      <w:lang w:eastAsia="en-US"/>
    </w:rPr>
  </w:style>
  <w:style w:type="paragraph" w:customStyle="1" w:styleId="2992BB8D092D4DDE8CEE51F90A2CC50B5">
    <w:name w:val="2992BB8D092D4DDE8CEE51F90A2CC50B5"/>
    <w:rsid w:val="0015417F"/>
    <w:rPr>
      <w:rFonts w:eastAsiaTheme="minorHAnsi"/>
      <w:lang w:eastAsia="en-US"/>
    </w:rPr>
  </w:style>
  <w:style w:type="paragraph" w:customStyle="1" w:styleId="1BCB44007B764EC5BA05F6D80DC6D4775">
    <w:name w:val="1BCB44007B764EC5BA05F6D80DC6D4775"/>
    <w:rsid w:val="0015417F"/>
    <w:pPr>
      <w:spacing w:after="140" w:line="288" w:lineRule="auto"/>
    </w:pPr>
    <w:rPr>
      <w:rFonts w:eastAsiaTheme="minorHAnsi"/>
      <w:lang w:eastAsia="en-US"/>
    </w:rPr>
  </w:style>
  <w:style w:type="paragraph" w:customStyle="1" w:styleId="42F8739482E249C78AEAD291E1AD6F105">
    <w:name w:val="42F8739482E249C78AEAD291E1AD6F105"/>
    <w:rsid w:val="0015417F"/>
    <w:pPr>
      <w:spacing w:after="140" w:line="288" w:lineRule="auto"/>
    </w:pPr>
    <w:rPr>
      <w:rFonts w:eastAsiaTheme="minorHAnsi"/>
      <w:lang w:eastAsia="en-US"/>
    </w:rPr>
  </w:style>
  <w:style w:type="paragraph" w:customStyle="1" w:styleId="D96640DB0BAC45CAA1D7DB5FE7890AD35">
    <w:name w:val="D96640DB0BAC45CAA1D7DB5FE7890AD35"/>
    <w:rsid w:val="0015417F"/>
    <w:pPr>
      <w:spacing w:after="140" w:line="288" w:lineRule="auto"/>
    </w:pPr>
    <w:rPr>
      <w:rFonts w:eastAsiaTheme="minorHAnsi"/>
      <w:lang w:eastAsia="en-US"/>
    </w:rPr>
  </w:style>
  <w:style w:type="paragraph" w:customStyle="1" w:styleId="F733DEFAB6284149AE3691FE7D29156B5">
    <w:name w:val="F733DEFAB6284149AE3691FE7D29156B5"/>
    <w:rsid w:val="0015417F"/>
    <w:pPr>
      <w:spacing w:after="140" w:line="288" w:lineRule="auto"/>
    </w:pPr>
    <w:rPr>
      <w:rFonts w:eastAsiaTheme="minorHAnsi"/>
      <w:lang w:eastAsia="en-US"/>
    </w:rPr>
  </w:style>
  <w:style w:type="paragraph" w:customStyle="1" w:styleId="A7B4DE0587DF4AEDB1A8132B5CDD89F15">
    <w:name w:val="A7B4DE0587DF4AEDB1A8132B5CDD89F15"/>
    <w:rsid w:val="0015417F"/>
    <w:pPr>
      <w:spacing w:after="120" w:line="276" w:lineRule="auto"/>
      <w:ind w:left="283"/>
    </w:pPr>
    <w:rPr>
      <w:rFonts w:eastAsiaTheme="minorHAnsi"/>
      <w:sz w:val="16"/>
      <w:szCs w:val="16"/>
      <w:lang w:eastAsia="en-US"/>
    </w:rPr>
  </w:style>
  <w:style w:type="paragraph" w:customStyle="1" w:styleId="093DAC760D6048199678024DBD47E5685">
    <w:name w:val="093DAC760D6048199678024DBD47E5685"/>
    <w:rsid w:val="0015417F"/>
    <w:pPr>
      <w:spacing w:after="120" w:line="276" w:lineRule="auto"/>
      <w:ind w:left="283"/>
    </w:pPr>
    <w:rPr>
      <w:rFonts w:eastAsiaTheme="minorHAnsi"/>
      <w:sz w:val="16"/>
      <w:szCs w:val="16"/>
      <w:lang w:eastAsia="en-US"/>
    </w:rPr>
  </w:style>
  <w:style w:type="paragraph" w:customStyle="1" w:styleId="6697F88365F8493199D60CE96803C02E5">
    <w:name w:val="6697F88365F8493199D60CE96803C02E5"/>
    <w:rsid w:val="0015417F"/>
    <w:pPr>
      <w:spacing w:after="140" w:line="288" w:lineRule="auto"/>
    </w:pPr>
    <w:rPr>
      <w:rFonts w:eastAsiaTheme="minorHAnsi"/>
      <w:lang w:eastAsia="en-US"/>
    </w:rPr>
  </w:style>
  <w:style w:type="paragraph" w:customStyle="1" w:styleId="CF2C29604E004CF6A3B166831E4695585">
    <w:name w:val="CF2C29604E004CF6A3B166831E4695585"/>
    <w:rsid w:val="0015417F"/>
    <w:pPr>
      <w:spacing w:after="140" w:line="288" w:lineRule="auto"/>
    </w:pPr>
    <w:rPr>
      <w:rFonts w:eastAsiaTheme="minorHAnsi"/>
      <w:lang w:eastAsia="en-US"/>
    </w:rPr>
  </w:style>
  <w:style w:type="paragraph" w:customStyle="1" w:styleId="BA3D6E1E6A6640B68B5F53B92EF540695">
    <w:name w:val="BA3D6E1E6A6640B68B5F53B92EF540695"/>
    <w:rsid w:val="0015417F"/>
    <w:pPr>
      <w:spacing w:after="120" w:line="480" w:lineRule="auto"/>
    </w:pPr>
    <w:rPr>
      <w:rFonts w:eastAsiaTheme="minorHAnsi"/>
      <w:lang w:eastAsia="en-US"/>
    </w:rPr>
  </w:style>
  <w:style w:type="paragraph" w:customStyle="1" w:styleId="B6737F5A92B4407AA03562C78EF2F52A5">
    <w:name w:val="B6737F5A92B4407AA03562C78EF2F52A5"/>
    <w:rsid w:val="0015417F"/>
    <w:pPr>
      <w:spacing w:after="120" w:line="480" w:lineRule="auto"/>
    </w:pPr>
    <w:rPr>
      <w:rFonts w:eastAsiaTheme="minorHAnsi"/>
      <w:lang w:eastAsia="en-US"/>
    </w:rPr>
  </w:style>
  <w:style w:type="paragraph" w:customStyle="1" w:styleId="7084AEDBE9E6461F8C0CF630D4BA81004">
    <w:name w:val="7084AEDBE9E6461F8C0CF630D4BA81004"/>
    <w:rsid w:val="0015417F"/>
    <w:pPr>
      <w:spacing w:after="140" w:line="288" w:lineRule="auto"/>
    </w:pPr>
    <w:rPr>
      <w:rFonts w:eastAsiaTheme="minorHAnsi"/>
      <w:lang w:eastAsia="en-US"/>
    </w:rPr>
  </w:style>
  <w:style w:type="paragraph" w:customStyle="1" w:styleId="936521E86A1E431CAA5A20202011DAF74">
    <w:name w:val="936521E86A1E431CAA5A20202011DAF74"/>
    <w:rsid w:val="0015417F"/>
    <w:pPr>
      <w:spacing w:after="140" w:line="288" w:lineRule="auto"/>
    </w:pPr>
    <w:rPr>
      <w:rFonts w:eastAsiaTheme="minorHAnsi"/>
      <w:lang w:eastAsia="en-US"/>
    </w:rPr>
  </w:style>
  <w:style w:type="paragraph" w:customStyle="1" w:styleId="E55562EEAB0445EBA8EEE7EC116889714">
    <w:name w:val="E55562EEAB0445EBA8EEE7EC116889714"/>
    <w:rsid w:val="0015417F"/>
    <w:pPr>
      <w:spacing w:after="140" w:line="288" w:lineRule="auto"/>
    </w:pPr>
    <w:rPr>
      <w:rFonts w:eastAsiaTheme="minorHAnsi"/>
      <w:lang w:eastAsia="en-US"/>
    </w:rPr>
  </w:style>
  <w:style w:type="paragraph" w:customStyle="1" w:styleId="E8A08E3626EF4D01967B8C48F725075F6">
    <w:name w:val="E8A08E3626EF4D01967B8C48F725075F6"/>
    <w:rsid w:val="0015417F"/>
    <w:rPr>
      <w:rFonts w:eastAsiaTheme="minorHAnsi"/>
      <w:lang w:eastAsia="en-US"/>
    </w:rPr>
  </w:style>
  <w:style w:type="paragraph" w:customStyle="1" w:styleId="50C5278658A940B593395884AFB27AA66">
    <w:name w:val="50C5278658A940B593395884AFB27AA66"/>
    <w:rsid w:val="0015417F"/>
    <w:rPr>
      <w:rFonts w:eastAsiaTheme="minorHAnsi"/>
      <w:lang w:eastAsia="en-US"/>
    </w:rPr>
  </w:style>
  <w:style w:type="paragraph" w:customStyle="1" w:styleId="2992BB8D092D4DDE8CEE51F90A2CC50B6">
    <w:name w:val="2992BB8D092D4DDE8CEE51F90A2CC50B6"/>
    <w:rsid w:val="0015417F"/>
    <w:rPr>
      <w:rFonts w:eastAsiaTheme="minorHAnsi"/>
      <w:lang w:eastAsia="en-US"/>
    </w:rPr>
  </w:style>
  <w:style w:type="paragraph" w:customStyle="1" w:styleId="1BCB44007B764EC5BA05F6D80DC6D4776">
    <w:name w:val="1BCB44007B764EC5BA05F6D80DC6D4776"/>
    <w:rsid w:val="0015417F"/>
    <w:pPr>
      <w:spacing w:after="140" w:line="288" w:lineRule="auto"/>
    </w:pPr>
    <w:rPr>
      <w:rFonts w:eastAsiaTheme="minorHAnsi"/>
      <w:lang w:eastAsia="en-US"/>
    </w:rPr>
  </w:style>
  <w:style w:type="paragraph" w:customStyle="1" w:styleId="42F8739482E249C78AEAD291E1AD6F106">
    <w:name w:val="42F8739482E249C78AEAD291E1AD6F106"/>
    <w:rsid w:val="0015417F"/>
    <w:pPr>
      <w:spacing w:after="140" w:line="288" w:lineRule="auto"/>
    </w:pPr>
    <w:rPr>
      <w:rFonts w:eastAsiaTheme="minorHAnsi"/>
      <w:lang w:eastAsia="en-US"/>
    </w:rPr>
  </w:style>
  <w:style w:type="paragraph" w:customStyle="1" w:styleId="D96640DB0BAC45CAA1D7DB5FE7890AD36">
    <w:name w:val="D96640DB0BAC45CAA1D7DB5FE7890AD36"/>
    <w:rsid w:val="0015417F"/>
    <w:pPr>
      <w:spacing w:after="140" w:line="288" w:lineRule="auto"/>
    </w:pPr>
    <w:rPr>
      <w:rFonts w:eastAsiaTheme="minorHAnsi"/>
      <w:lang w:eastAsia="en-US"/>
    </w:rPr>
  </w:style>
  <w:style w:type="paragraph" w:customStyle="1" w:styleId="F733DEFAB6284149AE3691FE7D29156B6">
    <w:name w:val="F733DEFAB6284149AE3691FE7D29156B6"/>
    <w:rsid w:val="0015417F"/>
    <w:pPr>
      <w:spacing w:after="140" w:line="288" w:lineRule="auto"/>
    </w:pPr>
    <w:rPr>
      <w:rFonts w:eastAsiaTheme="minorHAnsi"/>
      <w:lang w:eastAsia="en-US"/>
    </w:rPr>
  </w:style>
  <w:style w:type="paragraph" w:customStyle="1" w:styleId="A7B4DE0587DF4AEDB1A8132B5CDD89F16">
    <w:name w:val="A7B4DE0587DF4AEDB1A8132B5CDD89F16"/>
    <w:rsid w:val="0015417F"/>
    <w:pPr>
      <w:spacing w:after="120" w:line="276" w:lineRule="auto"/>
      <w:ind w:left="283"/>
    </w:pPr>
    <w:rPr>
      <w:rFonts w:eastAsiaTheme="minorHAnsi"/>
      <w:sz w:val="16"/>
      <w:szCs w:val="16"/>
      <w:lang w:eastAsia="en-US"/>
    </w:rPr>
  </w:style>
  <w:style w:type="paragraph" w:customStyle="1" w:styleId="093DAC760D6048199678024DBD47E5686">
    <w:name w:val="093DAC760D6048199678024DBD47E5686"/>
    <w:rsid w:val="0015417F"/>
    <w:pPr>
      <w:spacing w:after="120" w:line="276" w:lineRule="auto"/>
      <w:ind w:left="283"/>
    </w:pPr>
    <w:rPr>
      <w:rFonts w:eastAsiaTheme="minorHAnsi"/>
      <w:sz w:val="16"/>
      <w:szCs w:val="16"/>
      <w:lang w:eastAsia="en-US"/>
    </w:rPr>
  </w:style>
  <w:style w:type="paragraph" w:customStyle="1" w:styleId="6697F88365F8493199D60CE96803C02E6">
    <w:name w:val="6697F88365F8493199D60CE96803C02E6"/>
    <w:rsid w:val="0015417F"/>
    <w:pPr>
      <w:spacing w:after="140" w:line="288" w:lineRule="auto"/>
    </w:pPr>
    <w:rPr>
      <w:rFonts w:eastAsiaTheme="minorHAnsi"/>
      <w:lang w:eastAsia="en-US"/>
    </w:rPr>
  </w:style>
  <w:style w:type="paragraph" w:customStyle="1" w:styleId="CF2C29604E004CF6A3B166831E4695586">
    <w:name w:val="CF2C29604E004CF6A3B166831E4695586"/>
    <w:rsid w:val="0015417F"/>
    <w:pPr>
      <w:spacing w:after="140" w:line="288" w:lineRule="auto"/>
    </w:pPr>
    <w:rPr>
      <w:rFonts w:eastAsiaTheme="minorHAnsi"/>
      <w:lang w:eastAsia="en-US"/>
    </w:rPr>
  </w:style>
  <w:style w:type="paragraph" w:customStyle="1" w:styleId="BA3D6E1E6A6640B68B5F53B92EF540696">
    <w:name w:val="BA3D6E1E6A6640B68B5F53B92EF540696"/>
    <w:rsid w:val="0015417F"/>
    <w:pPr>
      <w:spacing w:after="120" w:line="480" w:lineRule="auto"/>
    </w:pPr>
    <w:rPr>
      <w:rFonts w:eastAsiaTheme="minorHAnsi"/>
      <w:lang w:eastAsia="en-US"/>
    </w:rPr>
  </w:style>
  <w:style w:type="paragraph" w:customStyle="1" w:styleId="B6737F5A92B4407AA03562C78EF2F52A6">
    <w:name w:val="B6737F5A92B4407AA03562C78EF2F52A6"/>
    <w:rsid w:val="0015417F"/>
    <w:pPr>
      <w:spacing w:after="120" w:line="480" w:lineRule="auto"/>
    </w:pPr>
    <w:rPr>
      <w:rFonts w:eastAsiaTheme="minorHAnsi"/>
      <w:lang w:eastAsia="en-US"/>
    </w:rPr>
  </w:style>
  <w:style w:type="paragraph" w:customStyle="1" w:styleId="7084AEDBE9E6461F8C0CF630D4BA81005">
    <w:name w:val="7084AEDBE9E6461F8C0CF630D4BA81005"/>
    <w:rsid w:val="0015417F"/>
    <w:pPr>
      <w:spacing w:after="140" w:line="288" w:lineRule="auto"/>
    </w:pPr>
    <w:rPr>
      <w:rFonts w:eastAsiaTheme="minorHAnsi"/>
      <w:lang w:eastAsia="en-US"/>
    </w:rPr>
  </w:style>
  <w:style w:type="paragraph" w:customStyle="1" w:styleId="936521E86A1E431CAA5A20202011DAF75">
    <w:name w:val="936521E86A1E431CAA5A20202011DAF75"/>
    <w:rsid w:val="0015417F"/>
    <w:pPr>
      <w:spacing w:after="140" w:line="288" w:lineRule="auto"/>
    </w:pPr>
    <w:rPr>
      <w:rFonts w:eastAsiaTheme="minorHAnsi"/>
      <w:lang w:eastAsia="en-US"/>
    </w:rPr>
  </w:style>
  <w:style w:type="paragraph" w:customStyle="1" w:styleId="E55562EEAB0445EBA8EEE7EC116889715">
    <w:name w:val="E55562EEAB0445EBA8EEE7EC116889715"/>
    <w:rsid w:val="0015417F"/>
    <w:pPr>
      <w:spacing w:after="140" w:line="288" w:lineRule="auto"/>
    </w:pPr>
    <w:rPr>
      <w:rFonts w:eastAsiaTheme="minorHAnsi"/>
      <w:lang w:eastAsia="en-US"/>
    </w:rPr>
  </w:style>
  <w:style w:type="paragraph" w:customStyle="1" w:styleId="E8A08E3626EF4D01967B8C48F725075F7">
    <w:name w:val="E8A08E3626EF4D01967B8C48F725075F7"/>
    <w:rsid w:val="0015417F"/>
    <w:rPr>
      <w:rFonts w:eastAsiaTheme="minorHAnsi"/>
      <w:lang w:eastAsia="en-US"/>
    </w:rPr>
  </w:style>
  <w:style w:type="paragraph" w:customStyle="1" w:styleId="50C5278658A940B593395884AFB27AA67">
    <w:name w:val="50C5278658A940B593395884AFB27AA67"/>
    <w:rsid w:val="0015417F"/>
    <w:rPr>
      <w:rFonts w:eastAsiaTheme="minorHAnsi"/>
      <w:lang w:eastAsia="en-US"/>
    </w:rPr>
  </w:style>
  <w:style w:type="paragraph" w:customStyle="1" w:styleId="2992BB8D092D4DDE8CEE51F90A2CC50B7">
    <w:name w:val="2992BB8D092D4DDE8CEE51F90A2CC50B7"/>
    <w:rsid w:val="0015417F"/>
    <w:rPr>
      <w:rFonts w:eastAsiaTheme="minorHAnsi"/>
      <w:lang w:eastAsia="en-US"/>
    </w:rPr>
  </w:style>
  <w:style w:type="paragraph" w:customStyle="1" w:styleId="1BCB44007B764EC5BA05F6D80DC6D4777">
    <w:name w:val="1BCB44007B764EC5BA05F6D80DC6D4777"/>
    <w:rsid w:val="0015417F"/>
    <w:pPr>
      <w:spacing w:after="140" w:line="288" w:lineRule="auto"/>
    </w:pPr>
    <w:rPr>
      <w:rFonts w:eastAsiaTheme="minorHAnsi"/>
      <w:lang w:eastAsia="en-US"/>
    </w:rPr>
  </w:style>
  <w:style w:type="paragraph" w:customStyle="1" w:styleId="42F8739482E249C78AEAD291E1AD6F107">
    <w:name w:val="42F8739482E249C78AEAD291E1AD6F107"/>
    <w:rsid w:val="0015417F"/>
    <w:pPr>
      <w:spacing w:after="140" w:line="288" w:lineRule="auto"/>
    </w:pPr>
    <w:rPr>
      <w:rFonts w:eastAsiaTheme="minorHAnsi"/>
      <w:lang w:eastAsia="en-US"/>
    </w:rPr>
  </w:style>
  <w:style w:type="paragraph" w:customStyle="1" w:styleId="D96640DB0BAC45CAA1D7DB5FE7890AD37">
    <w:name w:val="D96640DB0BAC45CAA1D7DB5FE7890AD37"/>
    <w:rsid w:val="0015417F"/>
    <w:pPr>
      <w:spacing w:after="140" w:line="288" w:lineRule="auto"/>
    </w:pPr>
    <w:rPr>
      <w:rFonts w:eastAsiaTheme="minorHAnsi"/>
      <w:lang w:eastAsia="en-US"/>
    </w:rPr>
  </w:style>
  <w:style w:type="paragraph" w:customStyle="1" w:styleId="F733DEFAB6284149AE3691FE7D29156B7">
    <w:name w:val="F733DEFAB6284149AE3691FE7D29156B7"/>
    <w:rsid w:val="0015417F"/>
    <w:pPr>
      <w:spacing w:after="140" w:line="288" w:lineRule="auto"/>
    </w:pPr>
    <w:rPr>
      <w:rFonts w:eastAsiaTheme="minorHAnsi"/>
      <w:lang w:eastAsia="en-US"/>
    </w:rPr>
  </w:style>
  <w:style w:type="paragraph" w:customStyle="1" w:styleId="A7B4DE0587DF4AEDB1A8132B5CDD89F17">
    <w:name w:val="A7B4DE0587DF4AEDB1A8132B5CDD89F17"/>
    <w:rsid w:val="0015417F"/>
    <w:pPr>
      <w:spacing w:after="120" w:line="276" w:lineRule="auto"/>
      <w:ind w:left="283"/>
    </w:pPr>
    <w:rPr>
      <w:rFonts w:eastAsiaTheme="minorHAnsi"/>
      <w:sz w:val="16"/>
      <w:szCs w:val="16"/>
      <w:lang w:eastAsia="en-US"/>
    </w:rPr>
  </w:style>
  <w:style w:type="paragraph" w:customStyle="1" w:styleId="093DAC760D6048199678024DBD47E5687">
    <w:name w:val="093DAC760D6048199678024DBD47E5687"/>
    <w:rsid w:val="0015417F"/>
    <w:pPr>
      <w:spacing w:after="120" w:line="276" w:lineRule="auto"/>
      <w:ind w:left="283"/>
    </w:pPr>
    <w:rPr>
      <w:rFonts w:eastAsiaTheme="minorHAnsi"/>
      <w:sz w:val="16"/>
      <w:szCs w:val="16"/>
      <w:lang w:eastAsia="en-US"/>
    </w:rPr>
  </w:style>
  <w:style w:type="paragraph" w:customStyle="1" w:styleId="6697F88365F8493199D60CE96803C02E7">
    <w:name w:val="6697F88365F8493199D60CE96803C02E7"/>
    <w:rsid w:val="0015417F"/>
    <w:pPr>
      <w:spacing w:after="140" w:line="288" w:lineRule="auto"/>
    </w:pPr>
    <w:rPr>
      <w:rFonts w:eastAsiaTheme="minorHAnsi"/>
      <w:lang w:eastAsia="en-US"/>
    </w:rPr>
  </w:style>
  <w:style w:type="paragraph" w:customStyle="1" w:styleId="CF2C29604E004CF6A3B166831E4695587">
    <w:name w:val="CF2C29604E004CF6A3B166831E4695587"/>
    <w:rsid w:val="0015417F"/>
    <w:pPr>
      <w:spacing w:after="140" w:line="288" w:lineRule="auto"/>
    </w:pPr>
    <w:rPr>
      <w:rFonts w:eastAsiaTheme="minorHAnsi"/>
      <w:lang w:eastAsia="en-US"/>
    </w:rPr>
  </w:style>
  <w:style w:type="paragraph" w:customStyle="1" w:styleId="BA3D6E1E6A6640B68B5F53B92EF540697">
    <w:name w:val="BA3D6E1E6A6640B68B5F53B92EF540697"/>
    <w:rsid w:val="0015417F"/>
    <w:pPr>
      <w:spacing w:after="120" w:line="480" w:lineRule="auto"/>
    </w:pPr>
    <w:rPr>
      <w:rFonts w:eastAsiaTheme="minorHAnsi"/>
      <w:lang w:eastAsia="en-US"/>
    </w:rPr>
  </w:style>
  <w:style w:type="paragraph" w:customStyle="1" w:styleId="B6737F5A92B4407AA03562C78EF2F52A7">
    <w:name w:val="B6737F5A92B4407AA03562C78EF2F52A7"/>
    <w:rsid w:val="0015417F"/>
    <w:pPr>
      <w:spacing w:after="120" w:line="480" w:lineRule="auto"/>
    </w:pPr>
    <w:rPr>
      <w:rFonts w:eastAsiaTheme="minorHAnsi"/>
      <w:lang w:eastAsia="en-US"/>
    </w:rPr>
  </w:style>
  <w:style w:type="paragraph" w:customStyle="1" w:styleId="7084AEDBE9E6461F8C0CF630D4BA81006">
    <w:name w:val="7084AEDBE9E6461F8C0CF630D4BA81006"/>
    <w:rsid w:val="0015417F"/>
    <w:pPr>
      <w:spacing w:after="140" w:line="288" w:lineRule="auto"/>
    </w:pPr>
    <w:rPr>
      <w:rFonts w:eastAsiaTheme="minorHAnsi"/>
      <w:lang w:eastAsia="en-US"/>
    </w:rPr>
  </w:style>
  <w:style w:type="paragraph" w:customStyle="1" w:styleId="936521E86A1E431CAA5A20202011DAF76">
    <w:name w:val="936521E86A1E431CAA5A20202011DAF76"/>
    <w:rsid w:val="0015417F"/>
    <w:pPr>
      <w:spacing w:after="140" w:line="288" w:lineRule="auto"/>
    </w:pPr>
    <w:rPr>
      <w:rFonts w:eastAsiaTheme="minorHAnsi"/>
      <w:lang w:eastAsia="en-US"/>
    </w:rPr>
  </w:style>
  <w:style w:type="paragraph" w:customStyle="1" w:styleId="E55562EEAB0445EBA8EEE7EC116889716">
    <w:name w:val="E55562EEAB0445EBA8EEE7EC116889716"/>
    <w:rsid w:val="0015417F"/>
    <w:pPr>
      <w:spacing w:after="140" w:line="288"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6472C996E7F4FA9B9051B8E11A9DD" ma:contentTypeVersion="1" ma:contentTypeDescription="Create a new document." ma:contentTypeScope="" ma:versionID="f146187121e43112e4018cd47d220db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7B8C9-5AFD-4933-9149-8FEA4577AB53}">
  <ds:schemaRefs>
    <ds:schemaRef ds:uri="http://schemas.microsoft.com/sharepoint/v3/contenttype/forms"/>
  </ds:schemaRefs>
</ds:datastoreItem>
</file>

<file path=customXml/itemProps2.xml><?xml version="1.0" encoding="utf-8"?>
<ds:datastoreItem xmlns:ds="http://schemas.openxmlformats.org/officeDocument/2006/customXml" ds:itemID="{1D54414D-7A50-4C59-A9D9-FBAEF081F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D6467E-9A3A-445D-AC63-6E048BF7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2011</Words>
  <Characters>12671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20180803_Vereinbarung Auftragsverarbeitung EDI</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20180803_Vereinbarung Auftragsverarbeitung EDI</dc:title>
  <dc:subject/>
  <dc:creator>Lorenz Franck</dc:creator>
  <cp:keywords/>
  <dc:description/>
  <cp:lastModifiedBy>Kammergruber Dr., Florian</cp:lastModifiedBy>
  <cp:revision>7</cp:revision>
  <dcterms:created xsi:type="dcterms:W3CDTF">2019-07-19T08:07:00Z</dcterms:created>
  <dcterms:modified xsi:type="dcterms:W3CDTF">2019-07-19T08:20:00Z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0x0101003416472C996E7F4FA9B9051B8E11A9DD</vt:lpwstr>
  </property>
  <property fmtid="{D5CDD505-2E9C-101B-9397-08002B2CF9AE}" pid="3" name="Order">
    <vt:r8>448000</vt:r8>
  </property>
</Properties>
</file>